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267CD6" w:rsidRDefault="00802E28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>
        <w:rPr>
          <w:rFonts w:ascii="Calibri Light" w:hAnsi="Calibri Light"/>
          <w:b/>
          <w:sz w:val="40"/>
          <w:szCs w:val="40"/>
        </w:rPr>
        <w:t>8</w:t>
      </w:r>
      <w:r w:rsidR="001F1EC1" w:rsidRPr="00267CD6">
        <w:rPr>
          <w:rFonts w:ascii="Calibri Light" w:hAnsi="Calibri Light"/>
          <w:b/>
          <w:sz w:val="40"/>
          <w:szCs w:val="40"/>
        </w:rPr>
        <w:t xml:space="preserve">. </w:t>
      </w:r>
      <w:r w:rsidR="001F1EC1" w:rsidRPr="00267CD6">
        <w:rPr>
          <w:rFonts w:ascii="Calibri Light" w:hAnsi="Calibri Light" w:cs="Times New Roman"/>
          <w:b/>
          <w:sz w:val="40"/>
          <w:szCs w:val="40"/>
        </w:rPr>
        <w:t>ST-0</w:t>
      </w:r>
      <w:r>
        <w:rPr>
          <w:rFonts w:ascii="Calibri Light" w:hAnsi="Calibri Light" w:cs="Times New Roman"/>
          <w:b/>
          <w:sz w:val="40"/>
          <w:szCs w:val="40"/>
        </w:rPr>
        <w:t>8</w:t>
      </w:r>
      <w:r w:rsidR="001F1EC1" w:rsidRPr="00267CD6">
        <w:rPr>
          <w:rFonts w:ascii="Calibri Light" w:hAnsi="Calibri Light" w:cs="Times New Roman"/>
          <w:b/>
          <w:sz w:val="40"/>
          <w:szCs w:val="40"/>
        </w:rPr>
        <w:t xml:space="preserve">  </w:t>
      </w:r>
      <w:r w:rsidR="00BC4FFD" w:rsidRPr="00267CD6">
        <w:rPr>
          <w:rFonts w:ascii="Calibri Light" w:hAnsi="Calibri Light" w:cs="Times New Roman"/>
          <w:b/>
          <w:sz w:val="40"/>
          <w:szCs w:val="40"/>
        </w:rPr>
        <w:t>SPECYFIKACJE TECHNICZNE</w:t>
      </w:r>
      <w:r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267CD6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>
        <w:rPr>
          <w:rFonts w:ascii="Calibri Light" w:hAnsi="Calibri Light" w:cs="Times New Roman"/>
          <w:b/>
          <w:sz w:val="40"/>
          <w:szCs w:val="40"/>
        </w:rPr>
        <w:t xml:space="preserve">                       </w:t>
      </w:r>
      <w:r w:rsidR="00BC4FFD" w:rsidRPr="00267CD6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267CD6" w:rsidRDefault="00F22615" w:rsidP="00802E28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986619" w:rsidRPr="00267CD6" w:rsidRDefault="00E15A89" w:rsidP="00802E28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267CD6">
        <w:rPr>
          <w:rFonts w:ascii="Calibri Light" w:hAnsi="Calibri Light" w:cs="Times New Roman"/>
          <w:b/>
          <w:sz w:val="40"/>
          <w:szCs w:val="40"/>
        </w:rPr>
        <w:t>ROBOTY MURARSKIE</w:t>
      </w:r>
    </w:p>
    <w:p w:rsidR="00E15A89" w:rsidRPr="00267CD6" w:rsidRDefault="00E15A89" w:rsidP="00802E28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267CD6">
        <w:rPr>
          <w:rFonts w:ascii="Calibri Light" w:hAnsi="Calibri Light" w:cs="Times New Roman"/>
          <w:b/>
          <w:sz w:val="40"/>
          <w:szCs w:val="40"/>
        </w:rPr>
        <w:t>(Kod CPV 45262500-6)</w:t>
      </w:r>
    </w:p>
    <w:p w:rsidR="00673EFD" w:rsidRPr="001F1EC1" w:rsidRDefault="00673EFD" w:rsidP="00F22615">
      <w:pPr>
        <w:spacing w:after="0"/>
        <w:jc w:val="center"/>
        <w:rPr>
          <w:rFonts w:ascii="Arial Black" w:hAnsi="Arial Black" w:cs="Times New Roman"/>
          <w:b/>
          <w:sz w:val="40"/>
          <w:szCs w:val="40"/>
        </w:rPr>
      </w:pPr>
    </w:p>
    <w:p w:rsidR="00673EFD" w:rsidRPr="00F22615" w:rsidRDefault="00673EFD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C4FFD" w:rsidRPr="006F6BBA" w:rsidRDefault="00BC4FFD" w:rsidP="00F22615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2615" w:rsidRP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E28" w:rsidRPr="00BC4FFD" w:rsidRDefault="00802E28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802E28" w:rsidRDefault="000573B9">
          <w:pPr>
            <w:pStyle w:val="Nagwekspisutreci"/>
            <w:rPr>
              <w:rFonts w:ascii="Calibri Light" w:hAnsi="Calibri Light"/>
            </w:rPr>
          </w:pPr>
          <w:r w:rsidRPr="00802E28">
            <w:rPr>
              <w:rFonts w:ascii="Calibri Light" w:hAnsi="Calibri Light"/>
            </w:rPr>
            <w:t>Spis treści</w:t>
          </w:r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802E28">
            <w:rPr>
              <w:rFonts w:ascii="Calibri Light" w:hAnsi="Calibri Light"/>
            </w:rPr>
            <w:fldChar w:fldCharType="begin"/>
          </w:r>
          <w:r w:rsidR="000573B9" w:rsidRPr="00802E28">
            <w:rPr>
              <w:rFonts w:ascii="Calibri Light" w:hAnsi="Calibri Light"/>
            </w:rPr>
            <w:instrText xml:space="preserve"> TOC \o "1-3" \h \z \u </w:instrText>
          </w:r>
          <w:r w:rsidRPr="00802E28">
            <w:rPr>
              <w:rFonts w:ascii="Calibri Light" w:hAnsi="Calibri Light"/>
            </w:rPr>
            <w:fldChar w:fldCharType="separate"/>
          </w:r>
          <w:hyperlink w:anchor="_Toc518295319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0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1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2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3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4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5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6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7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9. PODSTAWA ROZLICZENIA ROBÓT PODSTAWOWYCH, TYMCZASOWYCH I PRAC TOWARZYSZĄCYCH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E28" w:rsidRDefault="0003714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328" w:history="1">
            <w:r w:rsidR="00802E28" w:rsidRPr="009F4EFF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802E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E28">
              <w:rPr>
                <w:noProof/>
                <w:webHidden/>
              </w:rPr>
              <w:instrText xml:space="preserve"> PAGEREF _Toc518295328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B719C">
              <w:rPr>
                <w:noProof/>
                <w:webHidden/>
              </w:rPr>
              <w:t>121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802E28" w:rsidRDefault="0003714E">
          <w:pPr>
            <w:rPr>
              <w:rFonts w:ascii="Calibri Light" w:hAnsi="Calibri Light"/>
            </w:rPr>
          </w:pPr>
          <w:r w:rsidRPr="00802E28">
            <w:rPr>
              <w:rFonts w:ascii="Calibri Light" w:hAnsi="Calibri Light"/>
            </w:rPr>
            <w:fldChar w:fldCharType="end"/>
          </w:r>
        </w:p>
      </w:sdtContent>
    </w:sdt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73B9" w:rsidRDefault="000573B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F14" w:rsidRDefault="00645F1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A89" w:rsidRDefault="00E15A8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684" w:rsidRDefault="00C4368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684" w:rsidRDefault="00C4368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684" w:rsidRDefault="00C43684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C78" w:rsidRDefault="00E64C78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0" w:name="_Toc518295319"/>
      <w:r w:rsidRPr="00802E28">
        <w:rPr>
          <w:rFonts w:ascii="Calibri Light" w:hAnsi="Calibri Light"/>
        </w:rPr>
        <w:lastRenderedPageBreak/>
        <w:t>1. CZĘŚĆ OGÓLNA</w:t>
      </w:r>
      <w:bookmarkEnd w:id="0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367D51" w:rsidRPr="00A61246" w:rsidRDefault="00367D51" w:rsidP="00367D51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367D51" w:rsidRPr="00A61246" w:rsidRDefault="00367D51" w:rsidP="00367D51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367D51" w:rsidRPr="00A61246" w:rsidRDefault="00367D51" w:rsidP="00367D51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367D51" w:rsidRPr="00A61246" w:rsidRDefault="00367D51" w:rsidP="00367D51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367D51" w:rsidRPr="00A61246" w:rsidRDefault="00367D51" w:rsidP="00367D51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367D51" w:rsidRPr="00A61246" w:rsidRDefault="00367D51" w:rsidP="00367D51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Przedmiotem niniejszej specyfikacji technicznej (ST) są wymagania dotyczące wykonania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</w:t>
      </w:r>
      <w:r w:rsidRPr="00802E28">
        <w:rPr>
          <w:rFonts w:ascii="Calibri Light" w:hAnsi="Calibri Light" w:cs="Times New Roman"/>
          <w:sz w:val="24"/>
          <w:szCs w:val="24"/>
        </w:rPr>
        <w:t>i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odbioru robót przy wznoszeniu konstrukcji murowych w budownictwie mieszkalnym, użyteczności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publicznej, rolniczym i przemysłowym, eksploatowanych w warunkach nie nara</w:t>
      </w:r>
      <w:r w:rsidR="004765A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onych na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destrukcyjne oddziaływanie środowiska korozyjnego. Specyfikacja techniczna (ST) nie dotyczy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wykonywania konstrukcji murowych wodno-kanalizacyjnych, zbiorników wodnych, pieców i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kominów przemys</w:t>
      </w:r>
      <w:r w:rsidR="004765A0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owych, a także innych konstrukcji murowych eksploatowanych w warunkach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odbiegających znacznie od warunków występujących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Pr="00802E28">
        <w:rPr>
          <w:rFonts w:ascii="Calibri Light" w:hAnsi="Calibri Light" w:cs="Times New Roman"/>
          <w:sz w:val="24"/>
          <w:szCs w:val="24"/>
        </w:rPr>
        <w:t>w budownictwie mieszkaniowym i ogólnym.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Niniejsza specyfikacja techniczna (ST) jest dokumentem przetargowym i kontraktowym przy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zlecaniu i realizacji robót wymienionych w pkt. 1 2.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Odstępstwa od wymagań podanych w niniejszej specyfikacji mogą mieć miejsce tylko w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przypadkach prostych robót o niewielkim znaczeniu, dla których istnieje pewność, </w:t>
      </w:r>
      <w:r w:rsidR="004765A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podstawowe wymagania będą spełnione przy zastosowaniu metod wykonania wynikających z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doświadczenia oraz uznanych regu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ł </w:t>
      </w:r>
      <w:r w:rsidRPr="00802E28">
        <w:rPr>
          <w:rFonts w:ascii="Calibri Light" w:hAnsi="Calibri Light" w:cs="Times New Roman"/>
          <w:sz w:val="24"/>
          <w:szCs w:val="24"/>
        </w:rPr>
        <w:t>i zasad sztuki budowlanej oraz przy uwzględnieniu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przepisów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1.4. Przedmiot i zakres robót objętych ST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Specyfikacja dotyczy wykonania konstrukcji murowych eksploatowanych w warunkach nie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nara</w:t>
      </w:r>
      <w:r w:rsidR="004765A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onych na destrukcyjne dzia</w:t>
      </w:r>
      <w:r w:rsidR="004765A0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anie środowiska korozyjnego i obejmuje wykonanie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następujących czynności: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przygotowanie zapraw,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spajanie elementów murowych zaprawą.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Przedmiotem specyfikacji jest także określenie wymagań odnośnie właściwości 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materiałów </w:t>
      </w:r>
      <w:r w:rsidRPr="00802E28">
        <w:rPr>
          <w:rFonts w:ascii="Calibri Light" w:hAnsi="Calibri Light" w:cs="Times New Roman"/>
          <w:sz w:val="24"/>
          <w:szCs w:val="24"/>
        </w:rPr>
        <w:t>wykorzystywanych do robót murowych oraz wymagań dotyczących wykonania i odbiorów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konstrukcji 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1.5. Określenia podstawowe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 oraz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określeniami podanymi w ST „Wymagania ogólne” Kod CPV 45000000-7,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1.4, a tak</w:t>
      </w:r>
      <w:r w:rsidR="004765A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zdefiniowanymi poniżej: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Konstrukcja murowa</w:t>
      </w:r>
      <w:r w:rsidRPr="00802E28">
        <w:rPr>
          <w:rFonts w:ascii="Calibri Light" w:hAnsi="Calibri Light" w:cs="Times New Roman"/>
          <w:sz w:val="24"/>
          <w:szCs w:val="24"/>
        </w:rPr>
        <w:t xml:space="preserve"> - konstrukcja powstająca na placu budowy w wyniku ręcznego spojenia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elementów murowych zaprawą murarska.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lastRenderedPageBreak/>
        <w:t>Element murowy</w:t>
      </w:r>
      <w:r w:rsidRPr="00802E28">
        <w:rPr>
          <w:rFonts w:ascii="Calibri Light" w:hAnsi="Calibri Light" w:cs="Times New Roman"/>
          <w:sz w:val="24"/>
          <w:szCs w:val="24"/>
        </w:rPr>
        <w:t xml:space="preserve"> - drobno- lub średniowymiarowy wyrób budowlany przeznaczony do ręcznego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wznoszenia konstrukcji 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Grupa elementów murowych</w:t>
      </w:r>
      <w:r w:rsidRPr="00802E28">
        <w:rPr>
          <w:rFonts w:ascii="Calibri Light" w:hAnsi="Calibri Light" w:cs="Times New Roman"/>
          <w:sz w:val="24"/>
          <w:szCs w:val="24"/>
        </w:rPr>
        <w:t xml:space="preserve"> - elementy murowe o podobnej procentowej zawartości otworów</w:t>
      </w:r>
      <w:r w:rsidR="004765A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oraz ich kierunku odniesionym do uło</w:t>
      </w:r>
      <w:r w:rsidR="004765A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enia elementu w murze.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 xml:space="preserve">Otwór </w:t>
      </w:r>
      <w:r w:rsidR="004765A0" w:rsidRPr="00802E28">
        <w:rPr>
          <w:rFonts w:ascii="Calibri Light" w:hAnsi="Calibri Light" w:cs="Times New Roman"/>
          <w:sz w:val="24"/>
          <w:szCs w:val="24"/>
        </w:rPr>
        <w:t>- ukształ</w:t>
      </w:r>
      <w:r w:rsidRPr="00802E28">
        <w:rPr>
          <w:rFonts w:ascii="Calibri Light" w:hAnsi="Calibri Light" w:cs="Times New Roman"/>
          <w:sz w:val="24"/>
          <w:szCs w:val="24"/>
        </w:rPr>
        <w:t>towana przestrzeń pusta, która mo</w:t>
      </w:r>
      <w:r w:rsidR="00220ACC" w:rsidRPr="00802E28">
        <w:rPr>
          <w:rFonts w:ascii="Calibri Light" w:hAnsi="Calibri Light" w:cs="Times New Roman"/>
          <w:sz w:val="24"/>
          <w:szCs w:val="24"/>
        </w:rPr>
        <w:t>że przechodzić lub nie przez cał</w:t>
      </w:r>
      <w:r w:rsidRPr="00802E28">
        <w:rPr>
          <w:rFonts w:ascii="Calibri Light" w:hAnsi="Calibri Light" w:cs="Times New Roman"/>
          <w:sz w:val="24"/>
          <w:szCs w:val="24"/>
        </w:rPr>
        <w:t>y element</w:t>
      </w:r>
      <w:r w:rsidR="00220AC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murowy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Zaprawa budowlana</w:t>
      </w:r>
      <w:r w:rsidRPr="00802E28">
        <w:rPr>
          <w:rFonts w:ascii="Calibri Light" w:hAnsi="Calibri Light" w:cs="Times New Roman"/>
          <w:sz w:val="24"/>
          <w:szCs w:val="24"/>
        </w:rPr>
        <w:t xml:space="preserve"> - mieszanina nieorganicznego spoiwa, kruszywa, wody i innych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dodatków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technologicznych, jeżeli są wymagane. Zaprawy budowlane dzielą się na: murarskie, tynkarskie i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specjalne np. 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aroodporne. monta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owe lub zalewowe.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 xml:space="preserve">Zaprawa murarska </w:t>
      </w:r>
      <w:r w:rsidRPr="00802E28">
        <w:rPr>
          <w:rFonts w:ascii="Calibri Light" w:hAnsi="Calibri Light" w:cs="Times New Roman"/>
          <w:sz w:val="24"/>
          <w:szCs w:val="24"/>
        </w:rPr>
        <w:t xml:space="preserve">- zaprawa budowlana przeznaczona do spajania elementów murowych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802E28">
        <w:rPr>
          <w:rFonts w:ascii="Calibri Light" w:hAnsi="Calibri Light" w:cs="Times New Roman"/>
          <w:sz w:val="24"/>
          <w:szCs w:val="24"/>
        </w:rPr>
        <w:t>w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jedną konstrukcyjną całość i wyrównywania naprężeń występujących w murach.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Wyroby dodatkowe wykorzystywane przy wznoszeniu konstrukcji muro</w:t>
      </w:r>
      <w:r w:rsidR="00E3347A" w:rsidRPr="00802E28">
        <w:rPr>
          <w:rFonts w:ascii="Calibri Light" w:hAnsi="Calibri Light" w:cs="Times New Roman"/>
          <w:b/>
          <w:sz w:val="24"/>
          <w:szCs w:val="24"/>
        </w:rPr>
        <w:t>w</w:t>
      </w:r>
      <w:r w:rsidRPr="00802E28">
        <w:rPr>
          <w:rFonts w:ascii="Calibri Light" w:hAnsi="Calibri Light" w:cs="Times New Roman"/>
          <w:b/>
          <w:sz w:val="24"/>
          <w:szCs w:val="24"/>
        </w:rPr>
        <w:t>ych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3347A" w:rsidRPr="00802E28">
        <w:rPr>
          <w:rFonts w:ascii="Calibri Light" w:hAnsi="Calibri Light" w:cs="Times New Roman"/>
          <w:sz w:val="24"/>
          <w:szCs w:val="24"/>
        </w:rPr>
        <w:t>–</w:t>
      </w:r>
      <w:r w:rsidRPr="00802E28">
        <w:rPr>
          <w:rFonts w:ascii="Calibri Light" w:hAnsi="Calibri Light" w:cs="Times New Roman"/>
          <w:sz w:val="24"/>
          <w:szCs w:val="24"/>
        </w:rPr>
        <w:t xml:space="preserve"> ró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nego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rodzaju wyroby metalowe, 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elbetowe lub z tworzyw sztucznych stosowane w konstrukcjach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murowych jako elementy uzupełniające tj. kot</w:t>
      </w:r>
      <w:r w:rsidR="00E3347A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>y, łączniki, wsporniki, nadpro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i wzmocnienia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(zbrojenie) spoin.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Inne wyroby i materiały wykorzystywane przy wznoszeniu konstrukcji murowych</w:t>
      </w:r>
      <w:r w:rsidRPr="00802E28">
        <w:rPr>
          <w:rFonts w:ascii="Calibri Light" w:hAnsi="Calibri Light" w:cs="Times New Roman"/>
          <w:sz w:val="24"/>
          <w:szCs w:val="24"/>
        </w:rPr>
        <w:t xml:space="preserve"> -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materiały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</w:t>
      </w:r>
      <w:r w:rsidRPr="00802E28">
        <w:rPr>
          <w:rFonts w:ascii="Calibri Light" w:hAnsi="Calibri Light" w:cs="Times New Roman"/>
          <w:sz w:val="24"/>
          <w:szCs w:val="24"/>
        </w:rPr>
        <w:t>i wyroby do wykonywania zapraw murarskich oraz wszelkiego rodzaju dodatki np.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przeciwmrozowe.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Warunki środowiskowe</w:t>
      </w:r>
      <w:r w:rsidRPr="00802E28">
        <w:rPr>
          <w:rFonts w:ascii="Calibri Light" w:hAnsi="Calibri Light" w:cs="Times New Roman"/>
          <w:sz w:val="24"/>
          <w:szCs w:val="24"/>
        </w:rPr>
        <w:t xml:space="preserve"> - w zależności od stopnia narażenia konstrukcji na zawilgocenie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rozróżnia się zgodnie z PN-B-03002 pięć klas środowiska: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klasa 1: środowisko suche np. wnętrza budynków mieszkalnych i biurowych, a tak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nie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podlegające zawilgoceniu wewnętrzne warstwy ścian szczelinowych,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klasa 2: środowisko wilgotne wewnątrz pomieszczeń np. w pralni lub środowisko zewnętrzne,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którym element nie jest wystawiony na dzia</w:t>
      </w:r>
      <w:r w:rsidR="00E3347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 xml:space="preserve">anie mrozu, łącznie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      </w:t>
      </w:r>
      <w:r w:rsidRPr="00802E28">
        <w:rPr>
          <w:rFonts w:ascii="Calibri Light" w:hAnsi="Calibri Light" w:cs="Times New Roman"/>
          <w:sz w:val="24"/>
          <w:szCs w:val="24"/>
        </w:rPr>
        <w:t>z elementami znajdującymi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się w nieagresywnym gruncie lub wodzie,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klasa 3</w:t>
      </w:r>
      <w:r w:rsidR="00E3347A" w:rsidRPr="00802E28">
        <w:rPr>
          <w:rFonts w:ascii="Calibri Light" w:hAnsi="Calibri Light" w:cs="Times New Roman"/>
          <w:sz w:val="24"/>
          <w:szCs w:val="24"/>
        </w:rPr>
        <w:t>:</w:t>
      </w:r>
      <w:r w:rsidRPr="00802E28">
        <w:rPr>
          <w:rFonts w:ascii="Calibri Light" w:hAnsi="Calibri Light" w:cs="Times New Roman"/>
          <w:sz w:val="24"/>
          <w:szCs w:val="24"/>
        </w:rPr>
        <w:t xml:space="preserve"> środowisko wilgotne z występującym mrozem,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klasa 4: środowisko wody morskiej - elementy pogrą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one całkowicie lub częściowo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802E28">
        <w:rPr>
          <w:rFonts w:ascii="Calibri Light" w:hAnsi="Calibri Light" w:cs="Times New Roman"/>
          <w:sz w:val="24"/>
          <w:szCs w:val="24"/>
        </w:rPr>
        <w:t>w wodzie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morskiej, elementy położone w strefie bryzgów wodnych lub znajdujące się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802E28">
        <w:rPr>
          <w:rFonts w:ascii="Calibri Light" w:hAnsi="Calibri Light" w:cs="Times New Roman"/>
          <w:sz w:val="24"/>
          <w:szCs w:val="24"/>
        </w:rPr>
        <w:t>w powietrzu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nasyconym solą,</w:t>
      </w:r>
    </w:p>
    <w:p w:rsidR="00E15A89" w:rsidRPr="00802E28" w:rsidRDefault="00E15A89" w:rsidP="00802E28">
      <w:pPr>
        <w:spacing w:after="0"/>
        <w:ind w:left="420" w:hanging="278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klasa 5: środowisko agresywne chemicznie (gazowe, płynne lub stale).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Mur w ścianie piwnicznej zabezpieczony w sposób nale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yty przed przenikaniem wody uważać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można za znajdujący się w środowisku klasy 2.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Wartość deklarowana</w:t>
      </w:r>
      <w:r w:rsidRPr="00802E28">
        <w:rPr>
          <w:rFonts w:ascii="Calibri Light" w:hAnsi="Calibri Light" w:cs="Times New Roman"/>
          <w:sz w:val="24"/>
          <w:szCs w:val="24"/>
        </w:rPr>
        <w:t xml:space="preserve"> - wartość dotycząca wyrobu, określona zgodnie z normą, którą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producent jest zobowiązany uzyskać przy założonej zmienności procesu produkcyjnego.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 xml:space="preserve">Wytrzymałość średnia elementów murowych na ściskanie </w:t>
      </w:r>
      <w:r w:rsidRPr="00802E28">
        <w:rPr>
          <w:rFonts w:ascii="Calibri Light" w:hAnsi="Calibri Light" w:cs="Times New Roman"/>
          <w:sz w:val="24"/>
          <w:szCs w:val="24"/>
        </w:rPr>
        <w:t>- średnia arytmetyczna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wytrzymałość na ściskanie określonej liczny elementów 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Znormalizowana wytrzymałość elementów murowych na ściskanie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3347A" w:rsidRPr="00802E28">
        <w:rPr>
          <w:rFonts w:ascii="Calibri Light" w:hAnsi="Calibri Light" w:cs="Times New Roman"/>
          <w:sz w:val="24"/>
          <w:szCs w:val="24"/>
        </w:rPr>
        <w:t>–</w:t>
      </w:r>
      <w:r w:rsidRPr="00802E28">
        <w:rPr>
          <w:rFonts w:ascii="Calibri Light" w:hAnsi="Calibri Light" w:cs="Times New Roman"/>
          <w:sz w:val="24"/>
          <w:szCs w:val="24"/>
        </w:rPr>
        <w:t xml:space="preserve"> wytrzymałość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elementów murowych na ściskanie sprowadzona do wytrzymałości równoważnego elementu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murowego w stanie powietrzno-suchym, którego zarówno wysokość jak i mniejszy wymiar w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kierunku poziomym wynoszą 100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lastRenderedPageBreak/>
        <w:t>Zaprawa murarska wg projektu</w:t>
      </w:r>
      <w:r w:rsidRPr="00802E28">
        <w:rPr>
          <w:rFonts w:ascii="Calibri Light" w:hAnsi="Calibri Light" w:cs="Times New Roman"/>
          <w:sz w:val="24"/>
          <w:szCs w:val="24"/>
        </w:rPr>
        <w:t xml:space="preserve"> - zaprawa, której skład i metoda wytwarzania zostały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podporządkowane osiągnięciu wymaganych właściwości (podejścia ze względu na właściwości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użytkowe).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Zaprawa murarska wg przepisu</w:t>
      </w:r>
      <w:r w:rsidRPr="00802E28">
        <w:rPr>
          <w:rFonts w:ascii="Calibri Light" w:hAnsi="Calibri Light" w:cs="Times New Roman"/>
          <w:sz w:val="24"/>
          <w:szCs w:val="24"/>
        </w:rPr>
        <w:t xml:space="preserve"> - zaprawa wykonana wg wcześniej określonej receptury,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której właściwości wynikają z ustalonych proporcji składników (podejścia ze względu na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recepturę).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Czas korekty świeżo zarobione</w:t>
      </w:r>
      <w:r w:rsidR="00E3347A" w:rsidRPr="00802E28">
        <w:rPr>
          <w:rFonts w:ascii="Calibri Light" w:hAnsi="Calibri Light" w:cs="Times New Roman"/>
          <w:b/>
          <w:sz w:val="24"/>
          <w:szCs w:val="24"/>
        </w:rPr>
        <w:t>j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 zaprawy</w:t>
      </w:r>
      <w:r w:rsidRPr="00802E28">
        <w:rPr>
          <w:rFonts w:ascii="Calibri Light" w:hAnsi="Calibri Light" w:cs="Times New Roman"/>
          <w:sz w:val="24"/>
          <w:szCs w:val="24"/>
        </w:rPr>
        <w:t xml:space="preserve"> - mierzony w minutach czas, w którym 50%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przylegającej płaszczyzny sześcianu, umieszczonego na warstwie zaprawy rozprowadzonej na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określonym pod</w:t>
      </w:r>
      <w:r w:rsidR="00E3347A" w:rsidRPr="00802E28">
        <w:rPr>
          <w:rFonts w:ascii="Calibri Light" w:hAnsi="Calibri Light" w:cs="Times New Roman"/>
          <w:sz w:val="24"/>
          <w:szCs w:val="24"/>
        </w:rPr>
        <w:t>łożu stanowiącym element murow</w:t>
      </w:r>
      <w:r w:rsidRPr="00802E28">
        <w:rPr>
          <w:rFonts w:ascii="Calibri Light" w:hAnsi="Calibri Light" w:cs="Times New Roman"/>
          <w:sz w:val="24"/>
          <w:szCs w:val="24"/>
        </w:rPr>
        <w:t>y i następnie uniesionego, jest pokryta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przylegającą zaprawą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Spoina wsporna</w:t>
      </w:r>
      <w:r w:rsidRPr="00802E28">
        <w:rPr>
          <w:rFonts w:ascii="Calibri Light" w:hAnsi="Calibri Light" w:cs="Times New Roman"/>
          <w:sz w:val="24"/>
          <w:szCs w:val="24"/>
        </w:rPr>
        <w:t xml:space="preserve"> - pozioma warstwa zaprawy pomiędzy dwiema płaszczyznami elementów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Nadproże</w:t>
      </w:r>
      <w:r w:rsidRPr="00802E28">
        <w:rPr>
          <w:rFonts w:ascii="Calibri Light" w:hAnsi="Calibri Light" w:cs="Times New Roman"/>
          <w:sz w:val="24"/>
          <w:szCs w:val="24"/>
        </w:rPr>
        <w:t xml:space="preserve"> - belka przejmująca obciążenie z obszaru nad otworem w ścianie murowanej.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Nadproże pojedyncze</w:t>
      </w:r>
      <w:r w:rsidRPr="00802E28">
        <w:rPr>
          <w:rFonts w:ascii="Calibri Light" w:hAnsi="Calibri Light" w:cs="Times New Roman"/>
          <w:sz w:val="24"/>
          <w:szCs w:val="24"/>
        </w:rPr>
        <w:t xml:space="preserve"> - nadpro</w:t>
      </w:r>
      <w:r w:rsidR="00E3347A" w:rsidRPr="00802E28">
        <w:rPr>
          <w:rFonts w:ascii="Calibri Light" w:hAnsi="Calibri Light" w:cs="Times New Roman"/>
          <w:sz w:val="24"/>
          <w:szCs w:val="24"/>
        </w:rPr>
        <w:t>że</w:t>
      </w:r>
      <w:r w:rsidRPr="00802E28">
        <w:rPr>
          <w:rFonts w:ascii="Calibri Light" w:hAnsi="Calibri Light" w:cs="Times New Roman"/>
          <w:sz w:val="24"/>
          <w:szCs w:val="24"/>
        </w:rPr>
        <w:t xml:space="preserve"> pracujące jako pojedyncza belka.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Nadproże złożone</w:t>
      </w:r>
      <w:r w:rsidRPr="00802E28">
        <w:rPr>
          <w:rFonts w:ascii="Calibri Light" w:hAnsi="Calibri Light" w:cs="Times New Roman"/>
          <w:sz w:val="24"/>
          <w:szCs w:val="24"/>
        </w:rPr>
        <w:t xml:space="preserve"> - nadpro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e składające się z dwóch lub więcej elementów konstrukcyjnych,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802E28">
        <w:rPr>
          <w:rFonts w:ascii="Calibri Light" w:hAnsi="Calibri Light" w:cs="Times New Roman"/>
          <w:sz w:val="24"/>
          <w:szCs w:val="24"/>
        </w:rPr>
        <w:t>z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których ka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dy ma strefę ściskaną i rozciąganą.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Nadproże zespolone</w:t>
      </w:r>
      <w:r w:rsidRPr="00802E28">
        <w:rPr>
          <w:rFonts w:ascii="Calibri Light" w:hAnsi="Calibri Light" w:cs="Times New Roman"/>
          <w:sz w:val="24"/>
          <w:szCs w:val="24"/>
        </w:rPr>
        <w:t xml:space="preserve"> - nadpro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zawierające część prefabrykowaną oraz uzupełniająca,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wykonywaną na miejscu wbudowania.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1.6. Ogólne wymagania dotyczące 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zgodność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           </w:t>
      </w:r>
      <w:r w:rsidRPr="00802E28">
        <w:rPr>
          <w:rFonts w:ascii="Calibri Light" w:hAnsi="Calibri Light" w:cs="Times New Roman"/>
          <w:sz w:val="24"/>
          <w:szCs w:val="24"/>
        </w:rPr>
        <w:t>z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dokumentacją projektową, specyfikacjami technicznymi i poleceniami Inspektora nadzoru.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Ogólne powszechnie stosowane wymagania dotyczące robót podano w ST „Wymagania ogólne"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Kod CPV 45000000-7, pkt. 1.5.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1.7. Dokumentacja robót murowych</w:t>
      </w:r>
    </w:p>
    <w:p w:rsidR="00E15A89" w:rsidRPr="00802E28" w:rsidRDefault="00E3347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Konstrukcje murowe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wykonywać na podstawie dokumentacji, której wykaz oraz podstawy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prawne sporządzenia podano w ST „Wymagania ogólne" Kod CPV 45000000-7, pkt. 1.6.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Dokumentacja powinna w szczególności zawierać wymagania stawiane konstrukcjom murowym,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wyrobom i materia</w:t>
      </w:r>
      <w:r w:rsidR="00E3347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om wykorzystywanym przy ich wznoszeniu, w zakresie:</w:t>
      </w:r>
    </w:p>
    <w:p w:rsidR="00E15A89" w:rsidRPr="00802E28" w:rsidRDefault="00E3347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bezpieczeństwa konstrukcji,</w:t>
      </w:r>
    </w:p>
    <w:p w:rsidR="00E15A89" w:rsidRPr="00802E28" w:rsidRDefault="00E3347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bezpieczeństwa uż</w:t>
      </w:r>
      <w:r w:rsidR="00E15A89" w:rsidRPr="00802E28">
        <w:rPr>
          <w:rFonts w:ascii="Calibri Light" w:hAnsi="Calibri Light" w:cs="Times New Roman"/>
          <w:sz w:val="24"/>
          <w:szCs w:val="24"/>
        </w:rPr>
        <w:t>ytkowania,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wymagań cieplnych,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wymagań akustycznych,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trwa</w:t>
      </w:r>
      <w:r w:rsidR="00E3347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ości konstrukcji itp.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Konstrukcje murowe powinny być </w:t>
      </w:r>
      <w:r w:rsidR="00E3347A" w:rsidRPr="00802E28">
        <w:rPr>
          <w:rFonts w:ascii="Calibri Light" w:hAnsi="Calibri Light" w:cs="Times New Roman"/>
          <w:sz w:val="24"/>
          <w:szCs w:val="24"/>
        </w:rPr>
        <w:t>zaprojektowane tak, by przez cał</w:t>
      </w:r>
      <w:r w:rsidRPr="00802E28">
        <w:rPr>
          <w:rFonts w:ascii="Calibri Light" w:hAnsi="Calibri Light" w:cs="Times New Roman"/>
          <w:sz w:val="24"/>
          <w:szCs w:val="24"/>
        </w:rPr>
        <w:t>y przew</w:t>
      </w:r>
      <w:r w:rsidR="00E3347A" w:rsidRPr="00802E28">
        <w:rPr>
          <w:rFonts w:ascii="Calibri Light" w:hAnsi="Calibri Light" w:cs="Times New Roman"/>
          <w:sz w:val="24"/>
          <w:szCs w:val="24"/>
        </w:rPr>
        <w:t>i</w:t>
      </w:r>
      <w:r w:rsidRPr="00802E28">
        <w:rPr>
          <w:rFonts w:ascii="Calibri Light" w:hAnsi="Calibri Light" w:cs="Times New Roman"/>
          <w:sz w:val="24"/>
          <w:szCs w:val="24"/>
        </w:rPr>
        <w:t>dywany okres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</w:t>
      </w:r>
      <w:r w:rsidR="00E3347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ytkowania w określonych warunkach środowiskowych (klasie środowiska) i przy w</w:t>
      </w:r>
      <w:r w:rsidR="00E3347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aściwej</w:t>
      </w:r>
    </w:p>
    <w:p w:rsidR="00E15A89" w:rsidRPr="00802E28" w:rsidRDefault="00E3347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konserwacji odpowiadały zał</w:t>
      </w:r>
      <w:r w:rsidR="00E15A89" w:rsidRPr="00802E28">
        <w:rPr>
          <w:rFonts w:ascii="Calibri Light" w:hAnsi="Calibri Light" w:cs="Times New Roman"/>
          <w:sz w:val="24"/>
          <w:szCs w:val="24"/>
        </w:rPr>
        <w:t>ożonemu przeznaczeniu</w:t>
      </w:r>
      <w:r w:rsidRPr="00802E28">
        <w:rPr>
          <w:rFonts w:ascii="Calibri Light" w:hAnsi="Calibri Light" w:cs="Times New Roman"/>
          <w:sz w:val="24"/>
          <w:szCs w:val="24"/>
        </w:rPr>
        <w:t>.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Przy określaniu t</w:t>
      </w:r>
      <w:r w:rsidRPr="00802E28">
        <w:rPr>
          <w:rFonts w:ascii="Calibri Light" w:hAnsi="Calibri Light" w:cs="Times New Roman"/>
          <w:sz w:val="24"/>
          <w:szCs w:val="24"/>
        </w:rPr>
        <w:t>rw</w:t>
      </w:r>
      <w:r w:rsidR="00E15A89" w:rsidRPr="00802E28">
        <w:rPr>
          <w:rFonts w:ascii="Calibri Light" w:hAnsi="Calibri Light" w:cs="Times New Roman"/>
          <w:sz w:val="24"/>
          <w:szCs w:val="24"/>
        </w:rPr>
        <w:t>a</w:t>
      </w:r>
      <w:r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ości konstrukcji 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doborze materia</w:t>
      </w:r>
      <w:r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ów nale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 uwzględnić warunki środowiskowe, na dzia</w:t>
      </w:r>
      <w:r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anie których konstrukcja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będzie narażona oraz umiejscowienie elementu konstrukcyjnego w budowli, a tak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e sposób jego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zabezpieczenia przez działaniem niekorzystnych czynników.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1" w:name="_Toc518295320"/>
      <w:r w:rsidRPr="00802E28">
        <w:rPr>
          <w:rFonts w:ascii="Calibri Light" w:hAnsi="Calibri Light"/>
        </w:rPr>
        <w:lastRenderedPageBreak/>
        <w:t xml:space="preserve">2. </w:t>
      </w:r>
      <w:r w:rsidR="00E3347A" w:rsidRPr="00802E28">
        <w:rPr>
          <w:rFonts w:ascii="Calibri Light" w:hAnsi="Calibri Light"/>
        </w:rPr>
        <w:t>W</w:t>
      </w:r>
      <w:r w:rsidRPr="00802E28">
        <w:rPr>
          <w:rFonts w:ascii="Calibri Light" w:hAnsi="Calibri Light"/>
        </w:rPr>
        <w:t>Y</w:t>
      </w:r>
      <w:r w:rsidR="00E3347A" w:rsidRPr="00802E28">
        <w:rPr>
          <w:rFonts w:ascii="Calibri Light" w:hAnsi="Calibri Light"/>
        </w:rPr>
        <w:t>M</w:t>
      </w:r>
      <w:r w:rsidRPr="00802E28">
        <w:rPr>
          <w:rFonts w:ascii="Calibri Light" w:hAnsi="Calibri Light"/>
        </w:rPr>
        <w:t>A</w:t>
      </w:r>
      <w:r w:rsidR="00E3347A" w:rsidRPr="00802E28">
        <w:rPr>
          <w:rFonts w:ascii="Calibri Light" w:hAnsi="Calibri Light"/>
        </w:rPr>
        <w:t>G</w:t>
      </w:r>
      <w:r w:rsidRPr="00802E28">
        <w:rPr>
          <w:rFonts w:ascii="Calibri Light" w:hAnsi="Calibri Light"/>
        </w:rPr>
        <w:t>AN</w:t>
      </w:r>
      <w:r w:rsidR="00E3347A" w:rsidRPr="00802E28">
        <w:rPr>
          <w:rFonts w:ascii="Calibri Light" w:hAnsi="Calibri Light"/>
        </w:rPr>
        <w:t>I</w:t>
      </w:r>
      <w:r w:rsidRPr="00802E28">
        <w:rPr>
          <w:rFonts w:ascii="Calibri Light" w:hAnsi="Calibri Light"/>
        </w:rPr>
        <w:t>A D</w:t>
      </w:r>
      <w:r w:rsidR="00E3347A" w:rsidRPr="00802E28">
        <w:rPr>
          <w:rFonts w:ascii="Calibri Light" w:hAnsi="Calibri Light"/>
        </w:rPr>
        <w:t>O</w:t>
      </w:r>
      <w:r w:rsidRPr="00802E28">
        <w:rPr>
          <w:rFonts w:ascii="Calibri Light" w:hAnsi="Calibri Light"/>
        </w:rPr>
        <w:t>T</w:t>
      </w:r>
      <w:r w:rsidR="00E3347A" w:rsidRPr="00802E28">
        <w:rPr>
          <w:rFonts w:ascii="Calibri Light" w:hAnsi="Calibri Light"/>
        </w:rPr>
        <w:t>YCZĄCE WŁAŚCIWOŚCI MATERIAŁÓW</w:t>
      </w:r>
      <w:bookmarkEnd w:id="1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2.1. Ogólne wymagania dotyczące materiałów, ich pozyskiwania i składowania podano w</w:t>
      </w:r>
      <w:r w:rsidR="00E3347A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ST „Wymagania ogólne” Kod CPV 45000000-1, </w:t>
      </w:r>
      <w:proofErr w:type="spellStart"/>
      <w:r w:rsidRPr="00802E2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 Rodzaje materia</w:t>
      </w:r>
      <w:r w:rsidR="00E3347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ów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Materiały i wyroby wykorzystywane w robotach murarskich: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elementy murowe,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zaprawy murarskie,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wyroby dodatkowe,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inne wyroby i materiały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Wszystkie materiały i wyroby stosowane do wykonania konstrukcji murowych powinny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odpowiadać wymaganiom zawartym w dokumentach odniesienia (normach, aprobatach</w:t>
      </w:r>
      <w:r w:rsidR="00E3347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technicznych).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2.2.1. Elementy murowe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2.2.1.1. Rodzaje elementów murowych: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ceramiczne o malej i dużej gęstości, odpowiadające wymaganiom normy PN-EN 771-1,</w:t>
      </w:r>
    </w:p>
    <w:p w:rsidR="00E15A89" w:rsidRPr="00802E28" w:rsidRDefault="00EA6A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silikatowe, spełniające wymagania normy PN-EN 771-2.</w:t>
      </w:r>
    </w:p>
    <w:p w:rsidR="00E15A89" w:rsidRPr="00802E28" w:rsidRDefault="00EA6A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2.2.1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.2.Wlaściwości elementów murowych </w:t>
      </w:r>
      <w:r w:rsidRPr="00802E28">
        <w:rPr>
          <w:rFonts w:ascii="Calibri Light" w:hAnsi="Calibri Light" w:cs="Times New Roman"/>
          <w:sz w:val="24"/>
          <w:szCs w:val="24"/>
        </w:rPr>
        <w:t>deklarowane przez ich producento</w:t>
      </w:r>
      <w:r w:rsidR="00E15A89" w:rsidRPr="00802E28">
        <w:rPr>
          <w:rFonts w:ascii="Calibri Light" w:hAnsi="Calibri Light" w:cs="Times New Roman"/>
          <w:sz w:val="24"/>
          <w:szCs w:val="24"/>
        </w:rPr>
        <w:t>wi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przewidywane 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dokumentacji projektowej: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Wymiary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i odchyłki wymiarowe</w:t>
      </w:r>
    </w:p>
    <w:p w:rsidR="00E15A89" w:rsidRPr="00802E28" w:rsidRDefault="00EA6A00" w:rsidP="00802E28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Wedł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ug norm producent powinien podawać nominalne wymiary długości, szerokości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wysokości. Odchyłki wymiarowe charakteryzuje się dwoma parametrami:</w:t>
      </w:r>
    </w:p>
    <w:p w:rsidR="00E15A89" w:rsidRPr="00802E28" w:rsidRDefault="00EA6A00" w:rsidP="00802E28">
      <w:pPr>
        <w:pStyle w:val="Akapitzlist"/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wartością średnią (różnica między wartością średnią pomiarów i wartością deklarowaną),</w:t>
      </w:r>
    </w:p>
    <w:p w:rsidR="00E15A89" w:rsidRPr="00802E28" w:rsidRDefault="00EA6A00" w:rsidP="00802E28">
      <w:pPr>
        <w:pStyle w:val="Akapitzlist"/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r</w:t>
      </w:r>
      <w:r w:rsidR="00E15A89" w:rsidRPr="00802E28">
        <w:rPr>
          <w:rFonts w:ascii="Calibri Light" w:hAnsi="Calibri Light" w:cs="Times New Roman"/>
          <w:sz w:val="24"/>
          <w:szCs w:val="24"/>
        </w:rPr>
        <w:t>ozpiętością wymiarów (różnica między wynikiem największym i najmniejszym).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Kształt</w:t>
      </w:r>
      <w:r w:rsid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i budowa</w:t>
      </w:r>
    </w:p>
    <w:p w:rsidR="00E15A89" w:rsidRPr="00802E28" w:rsidRDefault="00E15A89" w:rsidP="00802E28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Producent elementów murowych powinien podać ich cechy zewnętrzne w zakresie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potrzebnym do jednoznacznej identyfikacji danego elementu i określenia jego przydatności do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stosowania oraz ewentualnego wykorzystania przez projektanta przy wykonywaniu obliczeń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statystycznych, akustycznych, ogniowych </w:t>
      </w:r>
      <w:r w:rsidR="00EA6A00" w:rsidRPr="00802E28">
        <w:rPr>
          <w:rFonts w:ascii="Calibri Light" w:hAnsi="Calibri Light" w:cs="Times New Roman"/>
          <w:sz w:val="24"/>
          <w:szCs w:val="24"/>
        </w:rPr>
        <w:t>itp.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Wady i uszkodzenia powierzchniowe</w:t>
      </w:r>
    </w:p>
    <w:p w:rsidR="00E15A89" w:rsidRPr="00802E28" w:rsidRDefault="00E15A89" w:rsidP="00802E28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odniesieniu do elementów przeznaczonych do murowania na cienkie spoiny wymagane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jest podanie przez producenta maksymalnych dopuszczalnych odchyleń płaskości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powierzchni k</w:t>
      </w:r>
      <w:r w:rsidR="00EA6A00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adzenia (wspornych)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Gęstość</w:t>
      </w:r>
    </w:p>
    <w:p w:rsidR="00E15A89" w:rsidRPr="00802E28" w:rsidRDefault="00E15A89" w:rsidP="00802E28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Gęstość brutto i netto oznaczana w stanie suchym powinna być deklarowana wtedy, kiedy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takie dane są potrzebne do oceny izolacyjności akustycznej, nośności, odporności ogniowej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lub izolacyjności cieplnej ścian.</w:t>
      </w:r>
    </w:p>
    <w:p w:rsidR="00E15A89" w:rsidRPr="00802E28" w:rsidRDefault="00EA6A00" w:rsidP="00802E28">
      <w:pPr>
        <w:pStyle w:val="Akapitzlist"/>
        <w:numPr>
          <w:ilvl w:val="0"/>
          <w:numId w:val="2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Wytrzymałość na ści</w:t>
      </w:r>
      <w:r w:rsidR="00E15A89" w:rsidRPr="00802E28">
        <w:rPr>
          <w:rFonts w:ascii="Calibri Light" w:hAnsi="Calibri Light" w:cs="Times New Roman"/>
          <w:sz w:val="24"/>
          <w:szCs w:val="24"/>
        </w:rPr>
        <w:t>skanie</w:t>
      </w:r>
    </w:p>
    <w:p w:rsidR="00E15A89" w:rsidRPr="00802E28" w:rsidRDefault="00E15A89" w:rsidP="00802E28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 xml:space="preserve">Zgodnie </w:t>
      </w:r>
      <w:r w:rsidR="00EA6A00" w:rsidRPr="00802E28">
        <w:rPr>
          <w:rFonts w:ascii="Calibri Light" w:hAnsi="Calibri Light" w:cs="Times New Roman"/>
          <w:sz w:val="24"/>
          <w:szCs w:val="24"/>
        </w:rPr>
        <w:t>z</w:t>
      </w:r>
      <w:r w:rsidRPr="00802E28">
        <w:rPr>
          <w:rFonts w:ascii="Calibri Light" w:hAnsi="Calibri Light" w:cs="Times New Roman"/>
          <w:sz w:val="24"/>
          <w:szCs w:val="24"/>
        </w:rPr>
        <w:t xml:space="preserve"> normami producenci powinni podawać średnią wytrzymałość na ściskanie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</w:t>
      </w:r>
      <w:r w:rsidR="00EA6A00" w:rsidRPr="00802E28">
        <w:rPr>
          <w:rFonts w:ascii="Calibri Light" w:hAnsi="Calibri Light" w:cs="Times New Roman"/>
          <w:sz w:val="24"/>
          <w:szCs w:val="24"/>
        </w:rPr>
        <w:t>lementów murowych. Producent może</w:t>
      </w:r>
      <w:r w:rsidRPr="00802E28">
        <w:rPr>
          <w:rFonts w:ascii="Calibri Light" w:hAnsi="Calibri Light" w:cs="Times New Roman"/>
          <w:sz w:val="24"/>
          <w:szCs w:val="24"/>
        </w:rPr>
        <w:t xml:space="preserve"> równie</w:t>
      </w:r>
      <w:r w:rsidR="00EA6A0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deklarować wytrzymałość znormalizowaną.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Konieczne jest również podanie kategorii produkcji elementów 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2.2.2.Zaprawy murarskie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2.2.2.1. Rodzaje zapraw murarskich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zaprawa cementowa (,,c"),</w:t>
      </w:r>
    </w:p>
    <w:p w:rsidR="00E15A89" w:rsidRPr="00802E28" w:rsidRDefault="00E15A89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zaprawa cementowo-wapienna („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cw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").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2.2.2.2. Właściwości zapraw murarskich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 uwagi na charakterystyczny dla zapraw proces wiązania, czyli stopniowego przechodzenia ze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stanu płynnego lub plastycznego w stan stały. właściwości zapraw muszą być określane zarówno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dla suchych mieszanek jak i dla zapraw świeżych oraz stwardzia</w:t>
      </w:r>
      <w:r w:rsidR="00EA6A00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ych. Właściwości mieszanek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suchych określane są w odniesieniu do zapraw wytwarzanych w zakładzie (kontrola bieżąca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procesu produ</w:t>
      </w:r>
      <w:r w:rsidR="00EA6A00" w:rsidRPr="00802E28">
        <w:rPr>
          <w:rFonts w:ascii="Calibri Light" w:hAnsi="Calibri Light" w:cs="Times New Roman"/>
          <w:sz w:val="24"/>
          <w:szCs w:val="24"/>
        </w:rPr>
        <w:t>kcji). Właściwości zaprawy śwież</w:t>
      </w:r>
      <w:r w:rsidRPr="00802E28">
        <w:rPr>
          <w:rFonts w:ascii="Calibri Light" w:hAnsi="Calibri Light" w:cs="Times New Roman"/>
          <w:sz w:val="24"/>
          <w:szCs w:val="24"/>
        </w:rPr>
        <w:t>ej istotne są dla murarza i przebiegu robót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murarski</w:t>
      </w:r>
      <w:r w:rsidR="00EA6A00" w:rsidRPr="00802E28">
        <w:rPr>
          <w:rFonts w:ascii="Calibri Light" w:hAnsi="Calibri Light" w:cs="Times New Roman"/>
          <w:sz w:val="24"/>
          <w:szCs w:val="24"/>
        </w:rPr>
        <w:t>ch, natomiast zaprawy stwardział</w:t>
      </w:r>
      <w:r w:rsidRPr="00802E28">
        <w:rPr>
          <w:rFonts w:ascii="Calibri Light" w:hAnsi="Calibri Light" w:cs="Times New Roman"/>
          <w:sz w:val="24"/>
          <w:szCs w:val="24"/>
        </w:rPr>
        <w:t>ej decydują o jakości konstrukcji murowej.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2.2.3. Wyroby dodatkowe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Prefabrykowane wyroby dodatkowe stosowane w konstrukcjach murowych powinny spełniać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wymagania norm PN-EN 845. Wymaganiom określonym w normie PN-EN 845-1 powinny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odpowiadać: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kotwy,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listwy kotwiące,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wieszaki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wsporniki,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stosowane do wzajemnego łączenia ze sobą murów oraz łączenia muru z innymi częściami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konstrukcji lub budowli, takimi jak</w:t>
      </w:r>
      <w:r w:rsidR="00EA6A00" w:rsidRPr="00802E28">
        <w:rPr>
          <w:rFonts w:ascii="Calibri Light" w:hAnsi="Calibri Light" w:cs="Times New Roman"/>
          <w:sz w:val="24"/>
          <w:szCs w:val="24"/>
        </w:rPr>
        <w:t>: ściany, stropy, belki i słupy.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Wymagania podane w normie PN-EN 845-2 powinny spełniać jednolite, pojedyncze oraz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zespolo</w:t>
      </w:r>
      <w:r w:rsidR="00EA6A00" w:rsidRPr="00802E28">
        <w:rPr>
          <w:rFonts w:ascii="Calibri Light" w:hAnsi="Calibri Light" w:cs="Times New Roman"/>
          <w:sz w:val="24"/>
          <w:szCs w:val="24"/>
        </w:rPr>
        <w:t>ne i złoż</w:t>
      </w:r>
      <w:r w:rsidRPr="00802E28">
        <w:rPr>
          <w:rFonts w:ascii="Calibri Light" w:hAnsi="Calibri Light" w:cs="Times New Roman"/>
          <w:sz w:val="24"/>
          <w:szCs w:val="24"/>
        </w:rPr>
        <w:t>one nadpro</w:t>
      </w:r>
      <w:r w:rsidR="00EA6A0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prefabrykowane o rozpiętości do 4,5 m</w:t>
      </w:r>
      <w:r w:rsidR="00EA6A00" w:rsidRPr="00802E28">
        <w:rPr>
          <w:rFonts w:ascii="Calibri Light" w:hAnsi="Calibri Light" w:cs="Times New Roman"/>
          <w:sz w:val="24"/>
          <w:szCs w:val="24"/>
        </w:rPr>
        <w:t>: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stalowe,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betonowe,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murowane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Wymaganiom określonym w normie PN-EN 845-3 powinno odpowiadać zbrojenie do spoin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wspornych murów, obejmujące siatki stalowe.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spajane.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wiązane,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ciągnione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Stal zbrojeniowa węglowa s</w:t>
      </w:r>
      <w:r w:rsidR="00EA6A00" w:rsidRPr="00802E28">
        <w:rPr>
          <w:rFonts w:ascii="Calibri Light" w:hAnsi="Calibri Light" w:cs="Times New Roman"/>
          <w:sz w:val="24"/>
          <w:szCs w:val="24"/>
        </w:rPr>
        <w:t>tosowana w konstrukcjach murowyc</w:t>
      </w:r>
      <w:r w:rsidRPr="00802E28">
        <w:rPr>
          <w:rFonts w:ascii="Calibri Light" w:hAnsi="Calibri Light" w:cs="Times New Roman"/>
          <w:sz w:val="24"/>
          <w:szCs w:val="24"/>
        </w:rPr>
        <w:t>h powinna spełniać wymagania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podane w PN-B-03264 a austenityczna stal nierdzewna w PN-89/H-84023-06.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2.2.4. Inne wyroby </w:t>
      </w:r>
      <w:r w:rsidR="00EA6A00" w:rsidRPr="00802E28">
        <w:rPr>
          <w:rFonts w:ascii="Calibri Light" w:hAnsi="Calibri Light" w:cs="Times New Roman"/>
          <w:sz w:val="24"/>
          <w:szCs w:val="24"/>
        </w:rPr>
        <w:t>i</w:t>
      </w:r>
      <w:r w:rsidRPr="00802E28">
        <w:rPr>
          <w:rFonts w:ascii="Calibri Light" w:hAnsi="Calibri Light" w:cs="Times New Roman"/>
          <w:sz w:val="24"/>
          <w:szCs w:val="24"/>
        </w:rPr>
        <w:t xml:space="preserve"> materiały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 wzn</w:t>
      </w:r>
      <w:r w:rsidR="00EA6A00" w:rsidRPr="00802E28">
        <w:rPr>
          <w:rFonts w:ascii="Calibri Light" w:hAnsi="Calibri Light" w:cs="Times New Roman"/>
          <w:sz w:val="24"/>
          <w:szCs w:val="24"/>
        </w:rPr>
        <w:t>oszenia konstrukcji murowych moż</w:t>
      </w:r>
      <w:r w:rsidRPr="00802E28">
        <w:rPr>
          <w:rFonts w:ascii="Calibri Light" w:hAnsi="Calibri Light" w:cs="Times New Roman"/>
          <w:sz w:val="24"/>
          <w:szCs w:val="24"/>
        </w:rPr>
        <w:t>na stosować inne wyroby i materiały: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cement spełniający wymagania norm PN-EN 197-1 i PN-EN 413-1,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wapno budowlane odpowiadające wymaganiom normy PN-EN 459-1,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piasek i inne kruszywa mineralne, których właściwości odpowiadają wymaganiom normy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PN-EN 13139.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kruszywa lekkie do betonów i zapraw spełniające wymagania określone w PN-EN 13055,</w:t>
      </w:r>
    </w:p>
    <w:p w:rsidR="00E15A89" w:rsidRPr="00802E28" w:rsidRDefault="00EA6A00" w:rsidP="00802E28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wodę do betonów i zapraw zgodną z wymaganiami normy PN-EN 1008.</w:t>
      </w:r>
    </w:p>
    <w:p w:rsidR="00802E28" w:rsidRPr="00367D51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Stosowane spoiwa polimerowe i inne domieszki do zapraw powinny spełniać wymagania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odpowiednich norm polskich lub aprobat technicznych.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2.3. Warunki przyjęcia na budowę materiałów i wyrobów do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Wyroby i materiały do robót murowych mogą być przyjęte na budowę, jeśli spełniają następujące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warunki.</w:t>
      </w:r>
    </w:p>
    <w:p w:rsidR="00E15A89" w:rsidRPr="00802E28" w:rsidRDefault="00EA6A00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są zgodne z ich wyszczególnieniem i charakterystyka podaną w dokumentacji projektowej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i</w:t>
      </w:r>
      <w:r w:rsidRPr="00802E28">
        <w:rPr>
          <w:rFonts w:ascii="Calibri Light" w:hAnsi="Calibri Light" w:cs="Times New Roman"/>
          <w:sz w:val="24"/>
          <w:szCs w:val="24"/>
        </w:rPr>
        <w:t xml:space="preserve"> specyfi</w:t>
      </w:r>
      <w:r w:rsidR="00E15A89" w:rsidRPr="00802E28">
        <w:rPr>
          <w:rFonts w:ascii="Calibri Light" w:hAnsi="Calibri Light" w:cs="Times New Roman"/>
          <w:sz w:val="24"/>
          <w:szCs w:val="24"/>
        </w:rPr>
        <w:t>kacji technicznej (szczegółowej),</w:t>
      </w:r>
    </w:p>
    <w:p w:rsidR="00E15A89" w:rsidRPr="00802E28" w:rsidRDefault="00EA6A00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każda jednostka ładunkowa lub partia elementów murowych luzem jest zaopatrzona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etykietę identyfikacyjną,</w:t>
      </w:r>
    </w:p>
    <w:p w:rsidR="00E15A89" w:rsidRPr="00802E28" w:rsidRDefault="00EA6A00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wyroby i materiały konfekcjonowane są właściwie opakowane, firmowo zamknięte (bez oznak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naruszenia zamknięcia) i oznakowane (pełna nazwa wyrobu, ewentualnie nazwa handlowa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oraz symbol handlowy wyrobu),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producent dostarczył dokumenty świadczące o dopuszczeniu do obrotu i powszechnego lub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spełniają wymagania wynikające </w:t>
      </w:r>
      <w:r w:rsidR="00EA6A00" w:rsidRPr="00802E28">
        <w:rPr>
          <w:rFonts w:ascii="Calibri Light" w:hAnsi="Calibri Light" w:cs="Times New Roman"/>
          <w:sz w:val="24"/>
          <w:szCs w:val="24"/>
        </w:rPr>
        <w:t>z ich terminu przydatności do uż</w:t>
      </w:r>
      <w:r w:rsidRPr="00802E28">
        <w:rPr>
          <w:rFonts w:ascii="Calibri Light" w:hAnsi="Calibri Light" w:cs="Times New Roman"/>
          <w:sz w:val="24"/>
          <w:szCs w:val="24"/>
        </w:rPr>
        <w:t>ycia (termin zakończenia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robót murowych powinien się kończyć przed zakończeniem terminów przydatności do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stosowania odpowiednich wyrobów).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Przyjęcie wyrobów i materia</w:t>
      </w:r>
      <w:r w:rsidR="00EA6A00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ów na budowę powinno być potwierdzone wpisem do dziennika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budowy lub protokołem przyjęcia materiałów.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2.4. Warunki przechowywania materiałów i wyrobów do robót murowych</w:t>
      </w:r>
    </w:p>
    <w:p w:rsidR="00E15A89" w:rsidRPr="00802E28" w:rsidRDefault="00EA6A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Materiał</w:t>
      </w:r>
      <w:r w:rsidR="00E15A89" w:rsidRPr="00802E28">
        <w:rPr>
          <w:rFonts w:ascii="Calibri Light" w:hAnsi="Calibri Light" w:cs="Times New Roman"/>
          <w:sz w:val="24"/>
          <w:szCs w:val="24"/>
        </w:rPr>
        <w:t>y i wyroby do robót murowych powinny być przechowywane i magazynowane zgodnie 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instrukcją producenta oraz wymaganiami odpowiednich doku</w:t>
      </w:r>
      <w:r w:rsidRPr="00802E28">
        <w:rPr>
          <w:rFonts w:ascii="Calibri Light" w:hAnsi="Calibri Light" w:cs="Times New Roman"/>
          <w:sz w:val="24"/>
          <w:szCs w:val="24"/>
        </w:rPr>
        <w:t xml:space="preserve">mentów odniesienia tj. norm bądź </w:t>
      </w:r>
      <w:r w:rsidR="00E15A89" w:rsidRPr="00802E28">
        <w:rPr>
          <w:rFonts w:ascii="Calibri Light" w:hAnsi="Calibri Light" w:cs="Times New Roman"/>
          <w:sz w:val="24"/>
          <w:szCs w:val="24"/>
        </w:rPr>
        <w:t>aprobat technicznych.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Place składowe do przechowywania elementów murowych powinny być wygrodzone,</w:t>
      </w:r>
      <w:r w:rsidR="00EA6A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wyrównane i utwardzone z odpowiednimi spadkami na odprowadzenie wód opadowych oraz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oczyszczone z zanieczyszczeń</w:t>
      </w:r>
      <w:r w:rsidR="00EA6A00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Pomieszczenie magaz</w:t>
      </w:r>
      <w:r w:rsidR="007D5E9A" w:rsidRPr="00802E28">
        <w:rPr>
          <w:rFonts w:ascii="Calibri Light" w:hAnsi="Calibri Light" w:cs="Times New Roman"/>
          <w:sz w:val="24"/>
          <w:szCs w:val="24"/>
        </w:rPr>
        <w:t>ynowe do przechowywania materiał</w:t>
      </w:r>
      <w:r w:rsidRPr="00802E28">
        <w:rPr>
          <w:rFonts w:ascii="Calibri Light" w:hAnsi="Calibri Light" w:cs="Times New Roman"/>
          <w:sz w:val="24"/>
          <w:szCs w:val="24"/>
        </w:rPr>
        <w:t xml:space="preserve">ów i wyrobów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niemrozoodporny</w:t>
      </w:r>
      <w:r w:rsidR="007D5E9A" w:rsidRPr="00802E28">
        <w:rPr>
          <w:rFonts w:ascii="Calibri Light" w:hAnsi="Calibri Light" w:cs="Times New Roman"/>
          <w:sz w:val="24"/>
          <w:szCs w:val="24"/>
        </w:rPr>
        <w:t>c</w:t>
      </w:r>
      <w:r w:rsidRPr="00802E28">
        <w:rPr>
          <w:rFonts w:ascii="Calibri Light" w:hAnsi="Calibri Light" w:cs="Times New Roman"/>
          <w:sz w:val="24"/>
          <w:szCs w:val="24"/>
        </w:rPr>
        <w:t>h</w:t>
      </w:r>
      <w:proofErr w:type="spellEnd"/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lub opakowanych powinno być kryte, suche oraz zabezpieczone przed zawilgoceniem, opadami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atmosferycznymi,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przemarznięciem i przed d</w:t>
      </w:r>
      <w:r w:rsidRPr="00802E28">
        <w:rPr>
          <w:rFonts w:ascii="Calibri Light" w:hAnsi="Calibri Light" w:cs="Times New Roman"/>
          <w:sz w:val="24"/>
          <w:szCs w:val="24"/>
        </w:rPr>
        <w:t>ziałaniem promieni słonecznych.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Wyroby w miejscu magazynowania nal</w:t>
      </w:r>
      <w:r w:rsidR="007D5E9A" w:rsidRPr="00802E28">
        <w:rPr>
          <w:rFonts w:ascii="Calibri Light" w:hAnsi="Calibri Light" w:cs="Times New Roman"/>
          <w:sz w:val="24"/>
          <w:szCs w:val="24"/>
        </w:rPr>
        <w:t>eży przechowywać w partiach wedł</w:t>
      </w:r>
      <w:r w:rsidRPr="00802E28">
        <w:rPr>
          <w:rFonts w:ascii="Calibri Light" w:hAnsi="Calibri Light" w:cs="Times New Roman"/>
          <w:sz w:val="24"/>
          <w:szCs w:val="24"/>
        </w:rPr>
        <w:t>ug rodzajów, typów,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odmian, klas i gatunków, zgodnie z wymaganiami norm wyrobów, w sposób uporządkowany,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zapewniający łatwość dostępu i przeliczenia. Elementy murowe nale</w:t>
      </w:r>
      <w:r w:rsidR="007D5E9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przechowywać.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w jednostkach ładunkowych,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luzem w stosach (słupach) lub pryzmach.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 xml:space="preserve">Sposób układania jednostek ładunkowych, stosów lub pryzm powinien być zgodny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         </w:t>
      </w:r>
      <w:r w:rsidRPr="00802E28">
        <w:rPr>
          <w:rFonts w:ascii="Calibri Light" w:hAnsi="Calibri Light" w:cs="Times New Roman"/>
          <w:sz w:val="24"/>
          <w:szCs w:val="24"/>
        </w:rPr>
        <w:t>z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wymaganiami normy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PN-B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12030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Wyroby konfekcjonowane powinny być przechowywane w oryginalnych, zamkniętych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opakowaniach w temperaturze powyżej +5°C a poni</w:t>
      </w:r>
      <w:r w:rsidR="007D5E9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ej +35</w:t>
      </w:r>
      <w:r w:rsidR="007D5E9A" w:rsidRPr="00802E28">
        <w:rPr>
          <w:rFonts w:ascii="Calibri Light" w:hAnsi="Calibri Light" w:cs="Times New Roman"/>
          <w:sz w:val="24"/>
          <w:szCs w:val="24"/>
        </w:rPr>
        <w:t>º</w:t>
      </w:r>
      <w:r w:rsidRPr="00802E28">
        <w:rPr>
          <w:rFonts w:ascii="Calibri Light" w:hAnsi="Calibri Light" w:cs="Times New Roman"/>
          <w:sz w:val="24"/>
          <w:szCs w:val="24"/>
        </w:rPr>
        <w:t>C. Wyroby pakowane w worki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powinny być układane na paletach lub drewnianej wentylowanej podłodze, w ilości warstw ni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e </w:t>
      </w:r>
      <w:r w:rsidRPr="00802E28">
        <w:rPr>
          <w:rFonts w:ascii="Calibri Light" w:hAnsi="Calibri Light" w:cs="Times New Roman"/>
          <w:sz w:val="24"/>
          <w:szCs w:val="24"/>
        </w:rPr>
        <w:t>większej niż 10, o ile dokument odniesienia lub instrukcja producenta nie stanowią inaczej.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Cement i wapno suchogaszone luzem należy przechowywać w zasobnikach (zbiornikach) do</w:t>
      </w:r>
      <w:r w:rsidR="007D5E9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cementu.</w:t>
      </w:r>
    </w:p>
    <w:p w:rsidR="00E15A89" w:rsidRPr="00802E28" w:rsidRDefault="00D5049F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Kruszywa i piasek do zapraw można przechowywać na skł</w:t>
      </w:r>
      <w:r w:rsidR="00E15A89" w:rsidRPr="00802E28">
        <w:rPr>
          <w:rFonts w:ascii="Calibri Light" w:hAnsi="Calibri Light" w:cs="Times New Roman"/>
          <w:sz w:val="24"/>
          <w:szCs w:val="24"/>
        </w:rPr>
        <w:t>adowiskach otwa</w:t>
      </w:r>
      <w:r w:rsidRPr="00802E28">
        <w:rPr>
          <w:rFonts w:ascii="Calibri Light" w:hAnsi="Calibri Light" w:cs="Times New Roman"/>
          <w:sz w:val="24"/>
          <w:szCs w:val="24"/>
        </w:rPr>
        <w:t>r</w:t>
      </w:r>
      <w:r w:rsidR="00E15A89" w:rsidRPr="00802E28">
        <w:rPr>
          <w:rFonts w:ascii="Calibri Light" w:hAnsi="Calibri Light" w:cs="Times New Roman"/>
          <w:sz w:val="24"/>
          <w:szCs w:val="24"/>
        </w:rPr>
        <w:t>tych, 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warunkach zabezpieczających je przed zanieczyszczeniem, zmieszaniem z innymi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asortymentami lub frakcjami kruszywa oraz nadmiernym zawilgoceniem (</w:t>
      </w:r>
      <w:r w:rsidRPr="00802E28">
        <w:rPr>
          <w:rFonts w:ascii="Calibri Light" w:hAnsi="Calibri Light" w:cs="Times New Roman"/>
          <w:sz w:val="24"/>
          <w:szCs w:val="24"/>
        </w:rPr>
        <w:t>np.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specjalnie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przygotowanych zasiekach)</w:t>
      </w:r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Jeżeli nie ma możliwości poboru wody na miejscu wykonywania robót, to</w:t>
      </w:r>
      <w:r w:rsidR="00D5049F" w:rsidRPr="00802E28">
        <w:rPr>
          <w:rFonts w:ascii="Calibri Light" w:hAnsi="Calibri Light" w:cs="Times New Roman"/>
          <w:sz w:val="24"/>
          <w:szCs w:val="24"/>
        </w:rPr>
        <w:t xml:space="preserve"> wodę należ</w:t>
      </w:r>
      <w:r w:rsidRPr="00802E28">
        <w:rPr>
          <w:rFonts w:ascii="Calibri Light" w:hAnsi="Calibri Light" w:cs="Times New Roman"/>
          <w:sz w:val="24"/>
          <w:szCs w:val="24"/>
        </w:rPr>
        <w:t>y</w:t>
      </w:r>
      <w:r w:rsidR="00D5049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D5049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D5049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przetrzymywano materiały mogące zmienić skład chemiczny wody</w:t>
      </w:r>
      <w:r w:rsidR="00D5049F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2" w:name="_Toc518295321"/>
      <w:r w:rsidRPr="00802E28">
        <w:rPr>
          <w:rFonts w:ascii="Calibri Light" w:hAnsi="Calibri Light"/>
        </w:rPr>
        <w:t>3.</w:t>
      </w:r>
      <w:r w:rsidR="00D5049F" w:rsidRPr="00802E28">
        <w:rPr>
          <w:rFonts w:ascii="Calibri Light" w:hAnsi="Calibri Light"/>
        </w:rPr>
        <w:t xml:space="preserve"> </w:t>
      </w:r>
      <w:r w:rsidRPr="00802E28">
        <w:rPr>
          <w:rFonts w:ascii="Calibri Light" w:hAnsi="Calibri Light"/>
        </w:rPr>
        <w:t>WYMAGANIA DOTYCZĄCE SPRZĘTU, MASZYN I NARZĘDZI</w:t>
      </w:r>
      <w:bookmarkEnd w:id="2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3.1.0gólne wymagania dotyczące sprzętu podano w ST „Wymagania ogólne Kod CPV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45000000-7,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3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3.2. Sprzęt i narzędzia do wykonywania robót murarskich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 wykonywania robót murarskich nale</w:t>
      </w:r>
      <w:r w:rsidR="00A97EE1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stosować:</w:t>
      </w:r>
    </w:p>
    <w:p w:rsidR="00E15A89" w:rsidRPr="00802E28" w:rsidRDefault="00A97EE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A. </w:t>
      </w:r>
      <w:r w:rsidR="00E15A89" w:rsidRPr="00802E28">
        <w:rPr>
          <w:rFonts w:ascii="Calibri Light" w:hAnsi="Calibri Light" w:cs="Times New Roman"/>
          <w:sz w:val="24"/>
          <w:szCs w:val="24"/>
        </w:rPr>
        <w:t>Do wyznaczania i sprawdzania kierunku, wymiarów oraz płaszczyzn'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pion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łatę murarską.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łatę ważoną.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wą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wodny,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poziomnicę uniwersalną,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ł</w:t>
      </w:r>
      <w:r w:rsidR="00E15A89" w:rsidRPr="00802E28">
        <w:rPr>
          <w:rFonts w:ascii="Calibri Light" w:hAnsi="Calibri Light" w:cs="Times New Roman"/>
          <w:sz w:val="24"/>
          <w:szCs w:val="24"/>
        </w:rPr>
        <w:t>at</w:t>
      </w:r>
      <w:r w:rsidRPr="00802E28">
        <w:rPr>
          <w:rFonts w:ascii="Calibri Light" w:hAnsi="Calibri Light" w:cs="Times New Roman"/>
          <w:sz w:val="24"/>
          <w:szCs w:val="24"/>
        </w:rPr>
        <w:t>ę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kierunkową,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warstwomierz do wytyczenia poziomów poszczególnych warstw i do zaczepiania sznura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oraz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 wyznaczania kierunku,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sznur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kątownik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wykrój.</w:t>
      </w:r>
    </w:p>
    <w:p w:rsidR="00E15A89" w:rsidRPr="00802E28" w:rsidRDefault="00A97EE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B. Do przechowywania materiał</w:t>
      </w:r>
      <w:r w:rsidR="00E15A89" w:rsidRPr="00802E28">
        <w:rPr>
          <w:rFonts w:ascii="Calibri Light" w:hAnsi="Calibri Light" w:cs="Times New Roman"/>
          <w:sz w:val="24"/>
          <w:szCs w:val="24"/>
        </w:rPr>
        <w:t>ów budowlanych na stanowisku roboczym: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kastrę na zaprawę,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palety na elementy murowe,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wiadra.</w:t>
      </w:r>
    </w:p>
    <w:p w:rsidR="00E15A89" w:rsidRPr="00802E28" w:rsidRDefault="00A97EE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C. Do obróbki elementów murowych: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młotek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proofErr w:type="spellStart"/>
      <w:r w:rsidR="00E15A89" w:rsidRPr="00802E28">
        <w:rPr>
          <w:rFonts w:ascii="Calibri Light" w:hAnsi="Calibri Light" w:cs="Times New Roman"/>
          <w:sz w:val="24"/>
          <w:szCs w:val="24"/>
        </w:rPr>
        <w:t>kirkę</w:t>
      </w:r>
      <w:proofErr w:type="spellEnd"/>
      <w:r w:rsidR="00E15A89" w:rsidRPr="00802E28">
        <w:rPr>
          <w:rFonts w:ascii="Calibri Light" w:hAnsi="Calibri Light" w:cs="Times New Roman"/>
          <w:sz w:val="24"/>
          <w:szCs w:val="24"/>
        </w:rPr>
        <w:t>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oskard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przecinak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proofErr w:type="spellStart"/>
      <w:r w:rsidR="00E15A89" w:rsidRPr="00802E28">
        <w:rPr>
          <w:rFonts w:ascii="Calibri Light" w:hAnsi="Calibri Light" w:cs="Times New Roman"/>
          <w:sz w:val="24"/>
          <w:szCs w:val="24"/>
        </w:rPr>
        <w:t>puckę</w:t>
      </w:r>
      <w:proofErr w:type="spellEnd"/>
      <w:r w:rsidR="00E15A89" w:rsidRPr="00802E28">
        <w:rPr>
          <w:rFonts w:ascii="Calibri Light" w:hAnsi="Calibri Light" w:cs="Times New Roman"/>
          <w:sz w:val="24"/>
          <w:szCs w:val="24"/>
        </w:rPr>
        <w:t xml:space="preserve"> murarską,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drąg murarski,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specjalistyczne narzędzia do obróbki kamieni naturalnych.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</w:t>
      </w:r>
      <w:r w:rsidR="00A97EE1" w:rsidRPr="00802E28">
        <w:rPr>
          <w:rFonts w:ascii="Calibri Light" w:hAnsi="Calibri Light" w:cs="Times New Roman"/>
          <w:sz w:val="24"/>
          <w:szCs w:val="24"/>
        </w:rPr>
        <w:t>. Do murowania: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kielnię murarską,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czerpak,</w:t>
      </w:r>
    </w:p>
    <w:p w:rsidR="00E15A89" w:rsidRP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ł</w:t>
      </w:r>
      <w:r w:rsidR="00E15A89" w:rsidRPr="00802E28">
        <w:rPr>
          <w:rFonts w:ascii="Calibri Light" w:hAnsi="Calibri Light" w:cs="Times New Roman"/>
          <w:sz w:val="24"/>
          <w:szCs w:val="24"/>
        </w:rPr>
        <w:t>opatę do zaprawy,</w:t>
      </w:r>
    </w:p>
    <w:p w:rsidR="00802E28" w:rsidRDefault="00A97EE1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</w:t>
      </w:r>
      <w:r w:rsidR="00E15A89" w:rsidRPr="00802E28">
        <w:rPr>
          <w:rFonts w:ascii="Calibri Light" w:hAnsi="Calibri Light" w:cs="Times New Roman"/>
          <w:sz w:val="24"/>
          <w:szCs w:val="24"/>
        </w:rPr>
        <w:t>rusztowania.</w:t>
      </w:r>
    </w:p>
    <w:p w:rsidR="00E15A89" w:rsidRPr="00802E28" w:rsidRDefault="00E15A89" w:rsidP="00802E28">
      <w:pPr>
        <w:pStyle w:val="Nagwek1"/>
        <w:rPr>
          <w:rFonts w:ascii="Calibri Light" w:hAnsi="Calibri Light"/>
        </w:rPr>
      </w:pPr>
      <w:bookmarkStart w:id="3" w:name="_Toc518295322"/>
      <w:r w:rsidRPr="00802E28">
        <w:rPr>
          <w:rFonts w:ascii="Calibri Light" w:hAnsi="Calibri Light"/>
        </w:rPr>
        <w:t>4. WYMAGANIA DOTYCZĄCE TRANSPORTU</w:t>
      </w:r>
      <w:bookmarkEnd w:id="3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ogólne” Kod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802E2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 xml:space="preserve">4.2. </w:t>
      </w:r>
      <w:r w:rsidR="00A97EE1" w:rsidRPr="00802E28">
        <w:rPr>
          <w:rFonts w:ascii="Calibri Light" w:hAnsi="Calibri Light" w:cs="Times New Roman"/>
          <w:b/>
          <w:sz w:val="24"/>
          <w:szCs w:val="24"/>
        </w:rPr>
        <w:t>Transport i składowanie materiał</w:t>
      </w:r>
      <w:r w:rsidRPr="00802E28">
        <w:rPr>
          <w:rFonts w:ascii="Calibri Light" w:hAnsi="Calibri Light" w:cs="Times New Roman"/>
          <w:b/>
          <w:sz w:val="24"/>
          <w:szCs w:val="24"/>
        </w:rPr>
        <w:t>ów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Wyroby i materiały do</w:t>
      </w:r>
      <w:r w:rsidR="00A97EE1" w:rsidRPr="00802E28">
        <w:rPr>
          <w:rFonts w:ascii="Calibri Light" w:hAnsi="Calibri Light" w:cs="Times New Roman"/>
          <w:sz w:val="24"/>
          <w:szCs w:val="24"/>
        </w:rPr>
        <w:t xml:space="preserve"> robót murowych mogą być przewoż</w:t>
      </w:r>
      <w:r w:rsidRPr="00802E28">
        <w:rPr>
          <w:rFonts w:ascii="Calibri Light" w:hAnsi="Calibri Light" w:cs="Times New Roman"/>
          <w:sz w:val="24"/>
          <w:szCs w:val="24"/>
        </w:rPr>
        <w:t>one jednostkami samochodowymi,</w:t>
      </w:r>
      <w:r w:rsidR="00A97EE1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kolejowymi, wodnymi i innymi.</w:t>
      </w:r>
    </w:p>
    <w:p w:rsidR="00E15A89" w:rsidRPr="00802E28" w:rsidRDefault="00A97EE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Zał</w:t>
      </w:r>
      <w:r w:rsidR="00E15A89" w:rsidRPr="00802E28">
        <w:rPr>
          <w:rFonts w:ascii="Calibri Light" w:hAnsi="Calibri Light" w:cs="Times New Roman"/>
          <w:sz w:val="24"/>
          <w:szCs w:val="24"/>
        </w:rPr>
        <w:t>adunek i wyładunek elementów m</w:t>
      </w:r>
      <w:r w:rsidR="00816B73" w:rsidRPr="00802E28">
        <w:rPr>
          <w:rFonts w:ascii="Calibri Light" w:hAnsi="Calibri Light" w:cs="Times New Roman"/>
          <w:sz w:val="24"/>
          <w:szCs w:val="24"/>
        </w:rPr>
        <w:t>urowych pakowanych w jednostki ł</w:t>
      </w:r>
      <w:r w:rsidR="00E15A89" w:rsidRPr="00802E28">
        <w:rPr>
          <w:rFonts w:ascii="Calibri Light" w:hAnsi="Calibri Light" w:cs="Times New Roman"/>
          <w:sz w:val="24"/>
          <w:szCs w:val="24"/>
        </w:rPr>
        <w:t>adunkowe należy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prowadzić ur</w:t>
      </w:r>
      <w:r w:rsidR="00816B73" w:rsidRPr="00802E28">
        <w:rPr>
          <w:rFonts w:ascii="Calibri Light" w:hAnsi="Calibri Light" w:cs="Times New Roman"/>
          <w:sz w:val="24"/>
          <w:szCs w:val="24"/>
        </w:rPr>
        <w:t>ządzeniami mechanicznymi wyposaż</w:t>
      </w:r>
      <w:r w:rsidR="00E15A89" w:rsidRPr="00802E28">
        <w:rPr>
          <w:rFonts w:ascii="Calibri Light" w:hAnsi="Calibri Light" w:cs="Times New Roman"/>
          <w:sz w:val="24"/>
          <w:szCs w:val="24"/>
        </w:rPr>
        <w:t>onymi w osprzęt widłowy, kleszczowy lub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chwytakowy.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Za</w:t>
      </w:r>
      <w:r w:rsidR="00816B73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adunek i wyładunek elementów murowych przechowywanych luzem, wykonywany ręcznie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zaleca się prowadzić przy maksymalnym wykorzystaniu sprzętu pomocniczego np. kleszcze,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chwytaki, wciągniki, wózki.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Warunki transportu elementów m</w:t>
      </w:r>
      <w:r w:rsidR="00816B73" w:rsidRPr="00802E28">
        <w:rPr>
          <w:rFonts w:ascii="Calibri Light" w:hAnsi="Calibri Light" w:cs="Times New Roman"/>
          <w:sz w:val="24"/>
          <w:szCs w:val="24"/>
        </w:rPr>
        <w:t>urowych pakowanych w jednostki ł</w:t>
      </w:r>
      <w:r w:rsidRPr="00802E28">
        <w:rPr>
          <w:rFonts w:ascii="Calibri Light" w:hAnsi="Calibri Light" w:cs="Times New Roman"/>
          <w:sz w:val="24"/>
          <w:szCs w:val="24"/>
        </w:rPr>
        <w:t>adunkowe lub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przechowywanych luzem powinny być zgodne z wymaganiami norm przedmiotowych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dotyczących tych wyrobów oraz PN-B-12030.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Transport materiałów do robót murowych w opakowaniach tez nie wymaga specjalnych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urządzeń i środków transportu. W czasie transportu należy zabezpieczyć przewożone materi</w:t>
      </w:r>
      <w:r w:rsidR="00A97EE1" w:rsidRPr="00802E28">
        <w:rPr>
          <w:rFonts w:ascii="Calibri Light" w:hAnsi="Calibri Light" w:cs="Times New Roman"/>
          <w:sz w:val="24"/>
          <w:szCs w:val="24"/>
        </w:rPr>
        <w:t>ał</w:t>
      </w:r>
      <w:r w:rsidRPr="00802E28">
        <w:rPr>
          <w:rFonts w:ascii="Calibri Light" w:hAnsi="Calibri Light" w:cs="Times New Roman"/>
          <w:sz w:val="24"/>
          <w:szCs w:val="24"/>
        </w:rPr>
        <w:t>y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sposób wykluczający ich zawilgocenie i uszkodzenie opakowań. W przypadku dużych ilości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materiałów zalecane jest przewoż</w:t>
      </w:r>
      <w:r w:rsidRPr="00802E28">
        <w:rPr>
          <w:rFonts w:ascii="Calibri Light" w:hAnsi="Calibri Light" w:cs="Times New Roman"/>
          <w:sz w:val="24"/>
          <w:szCs w:val="24"/>
        </w:rPr>
        <w:t>enie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ich na paletach i użycie do załadunku oraz rozł</w:t>
      </w:r>
      <w:r w:rsidRPr="00802E28">
        <w:rPr>
          <w:rFonts w:ascii="Calibri Light" w:hAnsi="Calibri Light" w:cs="Times New Roman"/>
          <w:sz w:val="24"/>
          <w:szCs w:val="24"/>
        </w:rPr>
        <w:t>adunku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urządzeń mechanicznych</w:t>
      </w:r>
      <w:r w:rsidR="00816B73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816B73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 transportu wyrobów i materiał</w:t>
      </w:r>
      <w:r w:rsidR="00E15A89" w:rsidRPr="00802E28">
        <w:rPr>
          <w:rFonts w:ascii="Calibri Light" w:hAnsi="Calibri Light" w:cs="Times New Roman"/>
          <w:sz w:val="24"/>
          <w:szCs w:val="24"/>
        </w:rPr>
        <w:t>ów w postaci suchych mieszanek, w opakowaniach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papierowych zaleca się używać samochodów zamkniętych, Do przewozu wyrobów i materiałów</w:t>
      </w:r>
      <w:r w:rsidRPr="00802E28">
        <w:rPr>
          <w:rFonts w:ascii="Calibri Light" w:hAnsi="Calibri Light" w:cs="Times New Roman"/>
          <w:sz w:val="24"/>
          <w:szCs w:val="24"/>
        </w:rPr>
        <w:t xml:space="preserve"> w innych opakowaniach można wykor</w:t>
      </w:r>
      <w:r w:rsidR="00E15A89" w:rsidRPr="00802E28">
        <w:rPr>
          <w:rFonts w:ascii="Calibri Light" w:hAnsi="Calibri Light" w:cs="Times New Roman"/>
          <w:sz w:val="24"/>
          <w:szCs w:val="24"/>
        </w:rPr>
        <w:t>zystywać samochody pokryte plandekami lub zamknięte.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Cement </w:t>
      </w:r>
      <w:r w:rsidR="00816B73" w:rsidRPr="00802E28">
        <w:rPr>
          <w:rFonts w:ascii="Calibri Light" w:hAnsi="Calibri Light" w:cs="Times New Roman"/>
          <w:sz w:val="24"/>
          <w:szCs w:val="24"/>
        </w:rPr>
        <w:t>i wapno suchogaszone luzem należ</w:t>
      </w:r>
      <w:r w:rsidRPr="00802E28">
        <w:rPr>
          <w:rFonts w:ascii="Calibri Light" w:hAnsi="Calibri Light" w:cs="Times New Roman"/>
          <w:sz w:val="24"/>
          <w:szCs w:val="24"/>
        </w:rPr>
        <w:t>y przewozić cementowozami. Wapno gaszone w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postaci ciasta wapiennego można przewozić w skr</w:t>
      </w:r>
      <w:r w:rsidRPr="00802E28">
        <w:rPr>
          <w:rFonts w:ascii="Calibri Light" w:hAnsi="Calibri Light" w:cs="Times New Roman"/>
          <w:sz w:val="24"/>
          <w:szCs w:val="24"/>
        </w:rPr>
        <w:t>zyniach lub pojemnikach stalowych.</w:t>
      </w:r>
    </w:p>
    <w:p w:rsidR="00E15A89" w:rsidRPr="00802E28" w:rsidRDefault="00816B73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Kruszywa moż</w:t>
      </w:r>
      <w:r w:rsidR="00E15A89" w:rsidRPr="00802E28">
        <w:rPr>
          <w:rFonts w:ascii="Calibri Light" w:hAnsi="Calibri Light" w:cs="Times New Roman"/>
          <w:sz w:val="24"/>
          <w:szCs w:val="24"/>
        </w:rPr>
        <w:t>na przewozić dowolnymi środkami transportu w warunkach zabezpieczających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je przed zanieczyszczeniem, zmieszaniem z innymi asortymentami kruszywa lub jego frakcjami 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nadmiernym zawilgoceniem.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4" w:name="_Toc518295323"/>
      <w:r w:rsidRPr="00802E28">
        <w:rPr>
          <w:rFonts w:ascii="Calibri Light" w:hAnsi="Calibri Light"/>
        </w:rPr>
        <w:t>5. WYMAGANIA DOTYCZĄCE WYKONANIA ROBÓT</w:t>
      </w:r>
      <w:bookmarkEnd w:id="4"/>
    </w:p>
    <w:p w:rsid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5.1. Ogólne zasady wykonania robót podano w ST ,,Wymagania ogólne" Kod CPV</w:t>
      </w:r>
      <w:r w:rsidR="00816B73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>45000000-7, pkt</w:t>
      </w:r>
      <w:r w:rsidR="00367D51">
        <w:rPr>
          <w:rFonts w:ascii="Calibri Light" w:hAnsi="Calibri Light" w:cs="Times New Roman"/>
          <w:b/>
          <w:sz w:val="24"/>
          <w:szCs w:val="24"/>
        </w:rPr>
        <w:t>.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5.2. Warunki przystąpienia do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</w:t>
      </w:r>
      <w:r w:rsidR="00816B73" w:rsidRPr="00802E28">
        <w:rPr>
          <w:rFonts w:ascii="Calibri Light" w:hAnsi="Calibri Light" w:cs="Times New Roman"/>
          <w:sz w:val="24"/>
          <w:szCs w:val="24"/>
        </w:rPr>
        <w:t>r</w:t>
      </w:r>
      <w:r w:rsidRPr="00802E28">
        <w:rPr>
          <w:rFonts w:ascii="Calibri Light" w:hAnsi="Calibri Light" w:cs="Times New Roman"/>
          <w:sz w:val="24"/>
          <w:szCs w:val="24"/>
        </w:rPr>
        <w:t>zed przystąpieniem do murowania ścian należy odebrać roboty ziemne i fundamentowe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sprawdzając zgodność ich wykonania z dokumentacją projektową i odpowiednimi szczegółowymi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specyfikacjami technicznymi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Przed przystąpieniem do </w:t>
      </w:r>
      <w:r w:rsidR="00816B73" w:rsidRPr="00802E28">
        <w:rPr>
          <w:rFonts w:ascii="Calibri Light" w:hAnsi="Calibri Light" w:cs="Times New Roman"/>
          <w:sz w:val="24"/>
          <w:szCs w:val="24"/>
        </w:rPr>
        <w:t>wznoszenia murów nadziemia należ</w:t>
      </w:r>
      <w:r w:rsidRPr="00802E28">
        <w:rPr>
          <w:rFonts w:ascii="Calibri Light" w:hAnsi="Calibri Light" w:cs="Times New Roman"/>
          <w:sz w:val="24"/>
          <w:szCs w:val="24"/>
        </w:rPr>
        <w:t>y sprawdzić, zgodnie z pkt. 6 4.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niniejszej specyfikacji, wymiary oraz kąty skrzyżowań ścian fundamentowych.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5.3. Ogólne zasady wykonywania robót murowych</w:t>
      </w:r>
    </w:p>
    <w:p w:rsidR="005A6152" w:rsidRPr="00802E28" w:rsidRDefault="005A6152" w:rsidP="00802E28">
      <w:pPr>
        <w:spacing w:after="0"/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Mury trój- warstwowe :</w:t>
      </w:r>
    </w:p>
    <w:p w:rsidR="00E15A89" w:rsidRPr="00802E28" w:rsidRDefault="00E15A89" w:rsidP="00802E28">
      <w:pPr>
        <w:spacing w:after="0"/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Roboty murowe należy wykonywać zgodnie z dokumentacją projektową, niniejszą specyfikacją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techniczną i zasadami sztuki murarskiej.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Cegła klinkierowa gr. 12 montowana z pustka powietrzna do ściany z cegły silikatowej poprzez systemowe kotwy z kółkami oraz konsole. 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ab/>
        <w:t xml:space="preserve">W trakcie realizacji robót wykonać dylatacje ścian na całej wysokości ściany, proponowane są dylatacje zębate. Dylatacje wykonywać poprzez pozostawienie pustej fugi i wypełnienie jej taśmą dylatacyjną rozprężną dobraną kolorystycznie do koloru fugi.  Na elewacji wschodniej przewidziano 3 dylatacje, na elewacji północnej wykonać  3 pionowe dylatacje rozmieszczone na filarach międzyokiennych co dwa okna, na elewacji zachodniej wykonać  8 dylatacji pionowych co 7-8 m.   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ab/>
        <w:t xml:space="preserve">Średnie rozmieszczenie kotew wiążących warstwę osłonową z murem ~ 50*40 cm;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Pr="00802E28">
        <w:rPr>
          <w:rFonts w:ascii="Calibri Light" w:hAnsi="Calibri Light" w:cs="Times New Roman"/>
          <w:sz w:val="24"/>
          <w:szCs w:val="24"/>
        </w:rPr>
        <w:t xml:space="preserve">w warstwach muru przy oknach dodać dodatkowe kotwy co ~~30 cm po obwodzie okna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Pr="00802E28">
        <w:rPr>
          <w:rFonts w:ascii="Calibri Light" w:hAnsi="Calibri Light" w:cs="Times New Roman"/>
          <w:sz w:val="24"/>
          <w:szCs w:val="24"/>
        </w:rPr>
        <w:t xml:space="preserve">i około 15 cm od krawędzi ościeża okiennego lub drzwiowego. Rozmieszczenie kotew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Pr="00802E28">
        <w:rPr>
          <w:rFonts w:ascii="Calibri Light" w:hAnsi="Calibri Light" w:cs="Times New Roman"/>
          <w:sz w:val="24"/>
          <w:szCs w:val="24"/>
        </w:rPr>
        <w:t>z przesunięciem poszczególnych warstw zamocowań . Mocowanie kotew do wyboru Wykonawczy : montowane w spoiny w trakcie murowania lub montowane później, w trakcie wykonywania izolacji i warstwy licowej z cegły.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ab/>
        <w:t>W celu wentylacji pustki powietrznej i wykonanej izolacji zamontować puszki wentylacyjne np. 11*6*1,1cm. Puszki montowane w spoinę pionową  muru, kolor puszki dobrać do koloru spoin. Puszki umożliwiają wentylacje i odwodnienie murów szczelinowych, umożliwiają wypływ skroplin pary wodnej na zewnątrz muru. Puszki montować w trzech warstwach nad cokołem , w połowie wysokości elewacji oraz pod okapem. W celu poprawy wentylacji zamontować dodatkowo puszki wentylacyjne pod oknami.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ab/>
        <w:t>W miejscach nadproży okiennych i drzwiowych stosować konsole ze stali kwasoodpornej mocowane poprzez wieszaki w nadprożach i wieńcach żelbetowych. Konsole montowane poprzez kotwy chemiczne. W celu uniknięcia spękań muru licowego w narożach okiennych , wykonać dodatkowe zbrojenie systemowe w dwóch warstwach muru.</w:t>
      </w:r>
    </w:p>
    <w:p w:rsidR="005A6152" w:rsidRPr="00802E28" w:rsidRDefault="005A6152" w:rsidP="00802E28">
      <w:pPr>
        <w:tabs>
          <w:tab w:val="left" w:pos="360"/>
          <w:tab w:val="left" w:pos="600"/>
        </w:tabs>
        <w:ind w:firstLine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ab/>
      </w:r>
      <w:r w:rsidRPr="00802E28">
        <w:rPr>
          <w:rFonts w:ascii="Calibri Light" w:hAnsi="Calibri Light" w:cs="Times New Roman"/>
          <w:b/>
          <w:sz w:val="24"/>
          <w:szCs w:val="24"/>
          <w:u w:val="single"/>
        </w:rPr>
        <w:t>Sposób wykonania ściany wraz  z rozmieszczeniem elementów wentylacyjnych , dylatacji oraz konsoli przedstawi na etapie realizacji wykonawca w zależności od przyjętego systemu kotwień</w:t>
      </w:r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 ile w dokumentacji projektowej i/lub specyfikacji technicznej oraz dokumentach odniesienia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wyrobów murowych nie podano inaczej, to:</w:t>
      </w:r>
    </w:p>
    <w:p w:rsidR="00E15A89" w:rsidRPr="00802E28" w:rsidRDefault="00816B73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</w:t>
      </w:r>
      <w:r w:rsidR="00E15A89" w:rsidRPr="00802E28">
        <w:rPr>
          <w:rFonts w:ascii="Calibri Light" w:hAnsi="Calibri Light" w:cs="Times New Roman"/>
          <w:sz w:val="24"/>
          <w:szCs w:val="24"/>
        </w:rPr>
        <w:t>ury nale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 wykonywać warstwami z zachowaniem prawidłowego wiązania elementów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murowych i grubości spoin tak, aby ściana stanowiła jeden element konstrukcyjny,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elementy murowe powinny być układane na płask, a me na rąb lub na stojąco,</w:t>
      </w:r>
    </w:p>
    <w:p w:rsidR="00E15A89" w:rsidRPr="00802E28" w:rsidRDefault="00816B73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</w:t>
      </w:r>
      <w:r w:rsidR="00E15A89" w:rsidRPr="00802E28">
        <w:rPr>
          <w:rFonts w:ascii="Calibri Light" w:hAnsi="Calibri Light" w:cs="Times New Roman"/>
          <w:sz w:val="24"/>
          <w:szCs w:val="24"/>
        </w:rPr>
        <w:t>poiny poprzeczne i podłużne w sąsiednich warstwach muru powinny być usytuowane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mijankowo,</w:t>
      </w:r>
    </w:p>
    <w:p w:rsidR="00E15A89" w:rsidRPr="00802E28" w:rsidRDefault="00816B73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</w:t>
      </w:r>
      <w:r w:rsidR="00E15A89" w:rsidRPr="00802E28">
        <w:rPr>
          <w:rFonts w:ascii="Calibri Light" w:hAnsi="Calibri Light" w:cs="Times New Roman"/>
          <w:sz w:val="24"/>
          <w:szCs w:val="24"/>
        </w:rPr>
        <w:t>ury nale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 wnosić mo</w:t>
      </w:r>
      <w:r w:rsidRPr="00802E28">
        <w:rPr>
          <w:rFonts w:ascii="Calibri Light" w:hAnsi="Calibri Light" w:cs="Times New Roman"/>
          <w:sz w:val="24"/>
          <w:szCs w:val="24"/>
        </w:rPr>
        <w:t>żl</w:t>
      </w:r>
      <w:r w:rsidR="00E15A89" w:rsidRPr="00802E28">
        <w:rPr>
          <w:rFonts w:ascii="Calibri Light" w:hAnsi="Calibri Light" w:cs="Times New Roman"/>
          <w:sz w:val="24"/>
          <w:szCs w:val="24"/>
        </w:rPr>
        <w:t>iwie równomiernie na całej ich długości,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elementy murowe powinny być czyste i wolne od kurzu,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przed wbudowaniem elementy murowe powinny być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moczone, jeż</w:t>
      </w:r>
      <w:r w:rsidRPr="00802E28">
        <w:rPr>
          <w:rFonts w:ascii="Calibri Light" w:hAnsi="Calibri Light" w:cs="Times New Roman"/>
          <w:sz w:val="24"/>
          <w:szCs w:val="24"/>
        </w:rPr>
        <w:t>eli takie wymaganie zawarto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dokumentach odniesienia lub instrukcji producenta wyrobu,</w:t>
      </w:r>
    </w:p>
    <w:p w:rsidR="00E15A89" w:rsidRPr="00802E28" w:rsidRDefault="00E15A89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</w:t>
      </w:r>
      <w:r w:rsidR="00816B73" w:rsidRPr="00802E28">
        <w:rPr>
          <w:rFonts w:ascii="Calibri Light" w:hAnsi="Calibri Light" w:cs="Times New Roman"/>
          <w:sz w:val="24"/>
          <w:szCs w:val="24"/>
        </w:rPr>
        <w:t>tosowanie elementów murowych poł</w:t>
      </w:r>
      <w:r w:rsidRPr="00802E28">
        <w:rPr>
          <w:rFonts w:ascii="Calibri Light" w:hAnsi="Calibri Light" w:cs="Times New Roman"/>
          <w:sz w:val="24"/>
          <w:szCs w:val="24"/>
        </w:rPr>
        <w:t>ówkowych przy murowaniu słupów i filarów, poza liczbą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konieczna do uzyskania prawidłowego wiązania, jest niedopuszczalne,</w:t>
      </w:r>
    </w:p>
    <w:p w:rsidR="00E15A89" w:rsidRPr="00802E28" w:rsidRDefault="00816B73" w:rsidP="00802E28">
      <w:pPr>
        <w:pStyle w:val="Akapitzlist"/>
        <w:numPr>
          <w:ilvl w:val="0"/>
          <w:numId w:val="27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liczba elementów murowych poł</w:t>
      </w:r>
      <w:r w:rsidR="00E15A89" w:rsidRPr="00802E28">
        <w:rPr>
          <w:rFonts w:ascii="Calibri Light" w:hAnsi="Calibri Light" w:cs="Times New Roman"/>
          <w:sz w:val="24"/>
          <w:szCs w:val="24"/>
        </w:rPr>
        <w:t>ówkowych nie powinna przekraczać: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murach konstrukcyjnych zbrojonych - 10%,</w:t>
      </w:r>
    </w:p>
    <w:p w:rsidR="00E15A89" w:rsidRPr="00802E28" w:rsidRDefault="00816B73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murach konstrukcyjnych niezbrojonych - 15%,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ścianach wypełniających, podokiennych i na poddaszu - 50%,</w:t>
      </w:r>
    </w:p>
    <w:p w:rsidR="00E15A89" w:rsidRPr="00802E28" w:rsidRDefault="00E15A89" w:rsidP="00802E28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konstrukcje murowe o grubości mniejszej niż 1 cegła, murowane na zaprawy zwykłe, mogą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być wykonywane przy temperaturze powyżej OC, a murowane na zaprawy lekkie i klejowe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mogą być wykonywane przy minimalnej temperaturze określonej przez producenta zaprawy,</w:t>
      </w:r>
    </w:p>
    <w:p w:rsidR="00E15A89" w:rsidRPr="00802E28" w:rsidRDefault="00E15A89" w:rsidP="00802E28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wykonywanie konstrukcji murowych o grubości 1 cegły i grubszych dopuszcza się przy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temperaturze poni</w:t>
      </w:r>
      <w:r w:rsidR="00816B73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ej 0°C pod warunkiem stosowania środków umożliwiających wiązanie i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twardnienie zaprawy, przewidzianych w specyfikacji technicznej, lub pod warunkiem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dopuszczenia takiej możliwości przez producenta zaprawy,</w:t>
      </w:r>
    </w:p>
    <w:p w:rsidR="00E15A89" w:rsidRPr="00802E28" w:rsidRDefault="00E15A89" w:rsidP="00802E28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przypadku przerwania robót na okres zimowy lub z innych przyczyn, wierzchnie warstwy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murów powinny być zabezpieczone przed szkodliwym działaniem czynników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atmosferycznych.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5.4. Organizacja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5.4.1. Podstawowe zasady prawidłowej organizacji robót murowych: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wykonywanie prac przez wykwalifikowanych murarzy,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- praca na murach w pojedynkę lub grupami (zespołami) o liczebności dostosowanej do rodzaju</w:t>
      </w:r>
      <w:r w:rsidR="00816B73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budowy,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racjonalne urządzenie stanowiska murarskiego z dogodnym umieszc</w:t>
      </w:r>
      <w:r w:rsidR="00816B73" w:rsidRPr="00802E28">
        <w:rPr>
          <w:rFonts w:ascii="Calibri Light" w:hAnsi="Calibri Light" w:cs="Times New Roman"/>
          <w:sz w:val="24"/>
          <w:szCs w:val="24"/>
        </w:rPr>
        <w:t>zeniem materiał</w:t>
      </w:r>
      <w:r w:rsidRPr="00802E28">
        <w:rPr>
          <w:rFonts w:ascii="Calibri Light" w:hAnsi="Calibri Light" w:cs="Times New Roman"/>
          <w:sz w:val="24"/>
          <w:szCs w:val="24"/>
        </w:rPr>
        <w:t>ów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816B73" w:rsidRPr="00802E28">
        <w:rPr>
          <w:rFonts w:ascii="Calibri Light" w:hAnsi="Calibri Light" w:cs="Times New Roman"/>
          <w:sz w:val="24"/>
          <w:szCs w:val="24"/>
        </w:rPr>
        <w:t>budowlanych (najbliż</w:t>
      </w:r>
      <w:r w:rsidRPr="00802E28">
        <w:rPr>
          <w:rFonts w:ascii="Calibri Light" w:hAnsi="Calibri Light" w:cs="Times New Roman"/>
          <w:sz w:val="24"/>
          <w:szCs w:val="24"/>
        </w:rPr>
        <w:t>ej muru wolny pas szerokości 600 mm, dalej materiały, a za materiałami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drogi transportowe),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wznoszenie murów pasami o odpowiedniej wysokości,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zastosowanie odpowiednich rusztowań (technicznie niezbędnych i ekonomicznie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uzasadnionych),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zaopatrzenie robotników we właściwy sprzęt murarski i ochronny,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dostarczanie materiałów budowlanych do stanowiska roboczego w sposób wykluczający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przestoje,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zorganizowanie robót systemem ruchu równomiernego (podział budowy na działki)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5.4.2. Kategorie wykonania robót murowych na budowie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Kategoria A -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roboty murarskie wykonuje należ</w:t>
      </w:r>
      <w:r w:rsidRPr="00802E28">
        <w:rPr>
          <w:rFonts w:ascii="Calibri Light" w:hAnsi="Calibri Light" w:cs="Times New Roman"/>
          <w:sz w:val="24"/>
          <w:szCs w:val="24"/>
        </w:rPr>
        <w:t>ycie wyszkolony zespół pod nadzorem majstra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murarskiego, stosuje się zaprawy produkowane fabrycznie, a jeżeli zaprawy są wykonywane na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budowie to kontroluje się dozowanie składników i wytrzymałość zaprawy, natomiast jakość robót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kontroluje osoba o odpowiednich kwalifikacjach, niezależna od wykonawcy.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5.4.3. Ogólne zasady murowania na cienkie spoiny: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elementy murowe pierwszej warstwy nakłada się bardzo dokładnie na mocnej zaprawie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cementowe] celem wyeliminowania ich nierównomiernego osiadania,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położenie el</w:t>
      </w:r>
      <w:r w:rsidRPr="00802E28">
        <w:rPr>
          <w:rFonts w:ascii="Calibri Light" w:hAnsi="Calibri Light" w:cs="Times New Roman"/>
          <w:sz w:val="24"/>
          <w:szCs w:val="24"/>
        </w:rPr>
        <w:t>ementów pierwszej warstwy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kontrolować za pomocą poziomicy lub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niwelatora,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pierw</w:t>
      </w:r>
      <w:r w:rsidR="00E15A89" w:rsidRPr="00802E28">
        <w:rPr>
          <w:rFonts w:ascii="Calibri Light" w:hAnsi="Calibri Light" w:cs="Times New Roman"/>
          <w:sz w:val="24"/>
          <w:szCs w:val="24"/>
        </w:rPr>
        <w:t>szą warstwę elementów mo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na dodatkowo przeszlifować, szczególnie w przypadku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bloczków z betonu komórkowego,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celu umożliwienia równomiernego rozprowadzenia zaprawy do cienkich spoin (klejowej) o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pożądane</w:t>
      </w:r>
      <w:r w:rsidRPr="00802E28">
        <w:rPr>
          <w:rFonts w:ascii="Calibri Light" w:hAnsi="Calibri Light" w:cs="Times New Roman"/>
          <w:sz w:val="24"/>
          <w:szCs w:val="24"/>
        </w:rPr>
        <w:t>j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grubości (1 do 3 mm) układa się ją specjalną, dostosowaną do szerokości muru,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kielnią z ząbkowaną krawędzią,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położenie elementów drugiej i kolejnych warstw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można korygować w ciągu pierw</w:t>
      </w:r>
      <w:r w:rsidRPr="00802E28">
        <w:rPr>
          <w:rFonts w:ascii="Calibri Light" w:hAnsi="Calibri Light" w:cs="Times New Roman"/>
          <w:sz w:val="24"/>
          <w:szCs w:val="24"/>
        </w:rPr>
        <w:t>szych 7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-</w:t>
      </w:r>
      <w:r w:rsidRPr="00802E28">
        <w:rPr>
          <w:rFonts w:ascii="Calibri Light" w:hAnsi="Calibri Light" w:cs="Times New Roman"/>
          <w:sz w:val="24"/>
          <w:szCs w:val="24"/>
        </w:rPr>
        <w:t>15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minut od ich ułożenia (czas korekty określa producent zaprawy)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5.5. Ogólne zasady murowania ścianek działowych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</w:t>
      </w:r>
      <w:r w:rsidR="00246685" w:rsidRPr="00802E28">
        <w:rPr>
          <w:rFonts w:ascii="Calibri Light" w:hAnsi="Calibri Light" w:cs="Times New Roman"/>
          <w:sz w:val="24"/>
          <w:szCs w:val="24"/>
        </w:rPr>
        <w:t>5</w:t>
      </w:r>
      <w:r w:rsidRPr="00802E28">
        <w:rPr>
          <w:rFonts w:ascii="Calibri Light" w:hAnsi="Calibri Light" w:cs="Times New Roman"/>
          <w:sz w:val="24"/>
          <w:szCs w:val="24"/>
        </w:rPr>
        <w:t>.1. Ścianki działowe o grubości 'A cegły należy murować na zaprawie cementowe</w:t>
      </w:r>
      <w:r w:rsidR="00246685" w:rsidRPr="00802E28">
        <w:rPr>
          <w:rFonts w:ascii="Calibri Light" w:hAnsi="Calibri Light" w:cs="Times New Roman"/>
          <w:sz w:val="24"/>
          <w:szCs w:val="24"/>
        </w:rPr>
        <w:t>j</w:t>
      </w:r>
      <w:r w:rsidRPr="00802E28">
        <w:rPr>
          <w:rFonts w:ascii="Calibri Light" w:hAnsi="Calibri Light" w:cs="Times New Roman"/>
          <w:sz w:val="24"/>
          <w:szCs w:val="24"/>
        </w:rPr>
        <w:t xml:space="preserve"> o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wytrzymałości nie niższej niż 5 N/mm2. Przy rozpiętości przekraczającej 5 m lub wysokości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powyż</w:t>
      </w:r>
      <w:r w:rsidRPr="00802E28">
        <w:rPr>
          <w:rFonts w:ascii="Calibri Light" w:hAnsi="Calibri Light" w:cs="Times New Roman"/>
          <w:sz w:val="24"/>
          <w:szCs w:val="24"/>
        </w:rPr>
        <w:t>ej 2,5 m powinny być zbrojone. Zbrojenie powinno być zakotwione w spoinach nośnych na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głębokość nie mniejszą niż 70 mm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Ścianka powinna być połączona ze ścianami konstrukcyjnymi za pomocą strzępi zazębionych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krytych.</w:t>
      </w:r>
    </w:p>
    <w:p w:rsidR="00E15A89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</w:t>
      </w:r>
      <w:r w:rsidR="00246685" w:rsidRPr="00802E28">
        <w:rPr>
          <w:rFonts w:ascii="Calibri Light" w:hAnsi="Calibri Light" w:cs="Times New Roman"/>
          <w:sz w:val="24"/>
          <w:szCs w:val="24"/>
        </w:rPr>
        <w:t>5</w:t>
      </w:r>
      <w:r w:rsidRPr="00802E28">
        <w:rPr>
          <w:rFonts w:ascii="Calibri Light" w:hAnsi="Calibri Light" w:cs="Times New Roman"/>
          <w:sz w:val="24"/>
          <w:szCs w:val="24"/>
        </w:rPr>
        <w:t xml:space="preserve">.2. W budynkach o konstrukcji nośnej 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elbetowej lub stalowej ścianki działowe oraz osłonowe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są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oddylatowane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od stropów i pionowych elementów konstrukcyjnych. Połączenie tych ścianek z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elementami konstrukcyjnymi wykonuje się więc za pomocą kotew stalowych.</w:t>
      </w:r>
    </w:p>
    <w:p w:rsidR="00367D51" w:rsidRDefault="00367D5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367D51" w:rsidRPr="00802E28" w:rsidRDefault="00367D51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lastRenderedPageBreak/>
        <w:t>5.6. Ogólne zasady wznoszenia ścian szczelinowych i dwuwarstwowych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5.6.1. Warstwa wewnętrzna jest ścianą konstrukcyjną, więc stosuje się do niej wymagania jak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dla ścian konstrukcyjnych.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5.6.2. Warstwa zewnętrzna powinna mieć grubość nie mniejszą niż 70 mm, o ile 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dokumentacji projektowej nie podano inaczej, i być trwale połączona z warstwą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wewnętrzną za pomocą kotew.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5.6.3. Kotwy powinny być wykonane ze stali nierdzewnej ocynkowanej, galwanizowanej lub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mającej inne zabezpieczenie antykorozyjne i rozłożone na równym poziomie.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 się ułożenie kotew z nieznacznym pochyleniem w kierunku warstwy zewnętrznej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osłonowej.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5.6.4. Liczba kotew nie powinna być mniejsza ni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4 szt./1 m2 ściany. Wzdłuż wszystkich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krawędzi swobodnych warstwy zewnętrznej (wokół otworów, przy naro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u bu</w:t>
      </w:r>
      <w:r w:rsidR="00246685" w:rsidRPr="00802E28">
        <w:rPr>
          <w:rFonts w:ascii="Calibri Light" w:hAnsi="Calibri Light" w:cs="Times New Roman"/>
          <w:sz w:val="24"/>
          <w:szCs w:val="24"/>
        </w:rPr>
        <w:t>dynku, wzdł</w:t>
      </w:r>
      <w:r w:rsidRPr="00802E28">
        <w:rPr>
          <w:rFonts w:ascii="Calibri Light" w:hAnsi="Calibri Light" w:cs="Times New Roman"/>
          <w:sz w:val="24"/>
          <w:szCs w:val="24"/>
        </w:rPr>
        <w:t>u</w:t>
      </w:r>
      <w:r w:rsidR="00246685" w:rsidRPr="00802E28">
        <w:rPr>
          <w:rFonts w:ascii="Calibri Light" w:hAnsi="Calibri Light" w:cs="Times New Roman"/>
          <w:sz w:val="24"/>
          <w:szCs w:val="24"/>
        </w:rPr>
        <w:t>ż krawędzi przy poziomej przerw</w:t>
      </w:r>
      <w:r w:rsidRPr="00802E28">
        <w:rPr>
          <w:rFonts w:ascii="Calibri Light" w:hAnsi="Calibri Light" w:cs="Times New Roman"/>
          <w:sz w:val="24"/>
          <w:szCs w:val="24"/>
        </w:rPr>
        <w:t>ie dylatacyjnej) należy ułożyć dodatkowe kotwie w liczbie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nie mniejszej niż</w:t>
      </w:r>
      <w:r w:rsidRPr="00802E28">
        <w:rPr>
          <w:rFonts w:ascii="Calibri Light" w:hAnsi="Calibri Light" w:cs="Times New Roman"/>
          <w:sz w:val="24"/>
          <w:szCs w:val="24"/>
        </w:rPr>
        <w:t xml:space="preserve"> trzy sztuki na metr krawędzi ściany.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5.6.5. Spoiny warstwy zewnętrznej licowej (nieotynkowanej) powinny być dokładnie wypełnione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zaprawą lub mur zewnętrzny licowy powinien być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wyspoinowany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5.6.6. Zaleca się, aby odległość przerw dylatacyjnych w warstwie zewnętrznej była nie większa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ni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: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- 8 m -jeż</w:t>
      </w:r>
      <w:r w:rsidR="00E15A89" w:rsidRPr="00802E28">
        <w:rPr>
          <w:rFonts w:ascii="Calibri Light" w:hAnsi="Calibri Light" w:cs="Times New Roman"/>
          <w:sz w:val="24"/>
          <w:szCs w:val="24"/>
        </w:rPr>
        <w:t>eli wykonana jest z cegły silikatowej lub betonowej,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- 12 m - jeż</w:t>
      </w:r>
      <w:r w:rsidR="00E15A89" w:rsidRPr="00802E28">
        <w:rPr>
          <w:rFonts w:ascii="Calibri Light" w:hAnsi="Calibri Light" w:cs="Times New Roman"/>
          <w:sz w:val="24"/>
          <w:szCs w:val="24"/>
        </w:rPr>
        <w:t>eli wykonana jest z cegły ceramicznej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5.6.7. Warstwa zewnętrzna osłonowa powinna umożliwiać odprowadzenie wody, która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przeniknęła przez nią do muru. W tym celu, zgodnie z normą PN-B-03002, u spodu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warstwy zewnętrznej, w miejscu podparcia, zalec</w:t>
      </w:r>
      <w:r w:rsidR="00246685" w:rsidRPr="00802E28">
        <w:rPr>
          <w:rFonts w:ascii="Calibri Light" w:hAnsi="Calibri Light" w:cs="Times New Roman"/>
          <w:sz w:val="24"/>
          <w:szCs w:val="24"/>
        </w:rPr>
        <w:t>a się wykonać fartuch z materiał</w:t>
      </w:r>
      <w:r w:rsidRPr="00802E28">
        <w:rPr>
          <w:rFonts w:ascii="Calibri Light" w:hAnsi="Calibri Light" w:cs="Times New Roman"/>
          <w:sz w:val="24"/>
          <w:szCs w:val="24"/>
        </w:rPr>
        <w:t>u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wodochronnego na podkładzie z zaprawy cementowej, a w warstwie zewnętrznej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pozostawić otwory zabezpieczone sia</w:t>
      </w:r>
      <w:r w:rsidR="00246685" w:rsidRPr="00802E28">
        <w:rPr>
          <w:rFonts w:ascii="Calibri Light" w:hAnsi="Calibri Light" w:cs="Times New Roman"/>
          <w:sz w:val="24"/>
          <w:szCs w:val="24"/>
        </w:rPr>
        <w:t>tką lub kratką, którymi woda moż</w:t>
      </w:r>
      <w:r w:rsidRPr="00802E28">
        <w:rPr>
          <w:rFonts w:ascii="Calibri Light" w:hAnsi="Calibri Light" w:cs="Times New Roman"/>
          <w:sz w:val="24"/>
          <w:szCs w:val="24"/>
        </w:rPr>
        <w:t>e spływać na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zewnątrz.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5.6.8. Wykonując otwory okienne i drzwiowe nale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stosować zasady podane w „Warunkach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technicznych wykonania i odbioru robót budowlanych", część A, zeszyt 3 „Konstrukcje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murowe", wydanie ITB - 2006 r.: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obie warstwy murowe w </w:t>
      </w:r>
      <w:r w:rsidR="00246685" w:rsidRPr="00802E28">
        <w:rPr>
          <w:rFonts w:ascii="Calibri Light" w:hAnsi="Calibri Light" w:cs="Times New Roman"/>
          <w:sz w:val="24"/>
          <w:szCs w:val="24"/>
        </w:rPr>
        <w:t>ża</w:t>
      </w:r>
      <w:r w:rsidRPr="00802E28">
        <w:rPr>
          <w:rFonts w:ascii="Calibri Light" w:hAnsi="Calibri Light" w:cs="Times New Roman"/>
          <w:sz w:val="24"/>
          <w:szCs w:val="24"/>
        </w:rPr>
        <w:t>dnym miejscu nie mogą stykać się ze sobą,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stolarka mo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być przymocowane tylko do jednej z warstw murowych,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dla obu warstw murowych należy wykonać niezależne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a,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stolarka musi być zabezpieczona przed wodą zbierającą się w szczelinie, w tym celu wzdłu</w:t>
      </w:r>
      <w:r w:rsidRPr="00802E28">
        <w:rPr>
          <w:rFonts w:ascii="Calibri Light" w:hAnsi="Calibri Light" w:cs="Times New Roman"/>
          <w:sz w:val="24"/>
          <w:szCs w:val="24"/>
        </w:rPr>
        <w:t xml:space="preserve">ż </w:t>
      </w:r>
      <w:r w:rsidR="00E15A89" w:rsidRPr="00802E28">
        <w:rPr>
          <w:rFonts w:ascii="Calibri Light" w:hAnsi="Calibri Light" w:cs="Times New Roman"/>
          <w:sz w:val="24"/>
          <w:szCs w:val="24"/>
        </w:rPr>
        <w:t>pionowych krawędzi ościeża nale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 przeprowadzić pionową izolację przeciwwi</w:t>
      </w:r>
      <w:r w:rsidRPr="00802E28">
        <w:rPr>
          <w:rFonts w:ascii="Calibri Light" w:hAnsi="Calibri Light" w:cs="Times New Roman"/>
          <w:sz w:val="24"/>
          <w:szCs w:val="24"/>
        </w:rPr>
        <w:t>l</w:t>
      </w:r>
      <w:r w:rsidR="00E15A89" w:rsidRPr="00802E28">
        <w:rPr>
          <w:rFonts w:ascii="Calibri Light" w:hAnsi="Calibri Light" w:cs="Times New Roman"/>
          <w:sz w:val="24"/>
          <w:szCs w:val="24"/>
        </w:rPr>
        <w:t>gociową,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oddzielającą warstwy murowe od siebie. izolacja przeciwwilgociowa powinna być równie</w:t>
      </w:r>
      <w:r w:rsidRPr="00802E28">
        <w:rPr>
          <w:rFonts w:ascii="Calibri Light" w:hAnsi="Calibri Light" w:cs="Times New Roman"/>
          <w:sz w:val="24"/>
          <w:szCs w:val="24"/>
        </w:rPr>
        <w:t xml:space="preserve">ż </w:t>
      </w:r>
      <w:r w:rsidR="00E15A89" w:rsidRPr="00802E28">
        <w:rPr>
          <w:rFonts w:ascii="Calibri Light" w:hAnsi="Calibri Light" w:cs="Times New Roman"/>
          <w:sz w:val="24"/>
          <w:szCs w:val="24"/>
        </w:rPr>
        <w:t>zainstalowana powyżej i poniżej otworu. Pozioma izolacja poło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ona powy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ej okna powinna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„ześlizgiwać się" w dół - w kierunku zewnętrznej warstwy, która powinna zostać zaopatrzona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 dodatkowe otwory odpowietrzająco-odwadniające, przez które woda ze szczeliny będzie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mog</w:t>
      </w:r>
      <w:r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a swobodnie wypływać na zewnątrz ściany.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5.7. Ogólne zasady wykonywania nadproży</w:t>
      </w:r>
    </w:p>
    <w:p w:rsidR="00E15A89" w:rsidRPr="00802E28" w:rsidRDefault="00246685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5.7.1. Nadproż</w:t>
      </w:r>
      <w:r w:rsidR="00E15A89" w:rsidRPr="00802E28">
        <w:rPr>
          <w:rFonts w:ascii="Calibri Light" w:hAnsi="Calibri Light" w:cs="Times New Roman"/>
          <w:sz w:val="24"/>
          <w:szCs w:val="24"/>
        </w:rPr>
        <w:t>a mogą być wykonywane na placu budowy lub prefabrykowane Nadpro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prefabrykowane powinny spełniać wymagania normy PN-EN 845-2.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5.7.2.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murowe zbrojone wykonywane na placu budowy.</w:t>
      </w:r>
    </w:p>
    <w:p w:rsidR="00E15A89" w:rsidRPr="00802E28" w:rsidRDefault="00E15A89" w:rsidP="00802E28">
      <w:pPr>
        <w:pStyle w:val="Akapitzlist"/>
        <w:numPr>
          <w:ilvl w:val="0"/>
          <w:numId w:val="3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ze zbrojeniem dolnym mogą być stosowane przy otworach o rozpiętości do 1,5 m.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wykonuje się na sztywnym deskowaniu, na któ</w:t>
      </w:r>
      <w:r w:rsidR="00246685" w:rsidRPr="00802E28">
        <w:rPr>
          <w:rFonts w:ascii="Calibri Light" w:hAnsi="Calibri Light" w:cs="Times New Roman"/>
          <w:sz w:val="24"/>
          <w:szCs w:val="24"/>
        </w:rPr>
        <w:t>r</w:t>
      </w:r>
      <w:r w:rsidRPr="00802E28">
        <w:rPr>
          <w:rFonts w:ascii="Calibri Light" w:hAnsi="Calibri Light" w:cs="Times New Roman"/>
          <w:sz w:val="24"/>
          <w:szCs w:val="24"/>
        </w:rPr>
        <w:t>ym rozściela się zaprawę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cementową grub. 30-40 mm, a następnie wtapia w nią zbrojenie stalowe. Zbrojenie musi być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zakotwione w murze na co najmniej 400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Następnie muruje się cztery lub pięć warstw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muru na mocnej zaprawie cementowej. Deskowanie i stemplowanie można rozebrać po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upływie dwóch tygodni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powinno być sprawdzone wg PN-B-03340.</w:t>
      </w:r>
    </w:p>
    <w:p w:rsidR="00E15A89" w:rsidRPr="00802E28" w:rsidRDefault="00246685" w:rsidP="00802E28">
      <w:pPr>
        <w:pStyle w:val="Akapitzlist"/>
        <w:numPr>
          <w:ilvl w:val="0"/>
          <w:numId w:val="3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Nadproż</w:t>
      </w:r>
      <w:r w:rsidR="00E15A89" w:rsidRPr="00802E28">
        <w:rPr>
          <w:rFonts w:ascii="Calibri Light" w:hAnsi="Calibri Light" w:cs="Times New Roman"/>
          <w:sz w:val="24"/>
          <w:szCs w:val="24"/>
        </w:rPr>
        <w:t>a płytowe typu Kleina mogą być stosowane do przykrywania otworów o rozpiętości do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2,5 m. Nad otworami o szerokości poniżej 1,5 m zaleca się wykonywanie nadpro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a o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wysokości co najmniej </w:t>
      </w:r>
      <w:r w:rsidRPr="00802E28">
        <w:rPr>
          <w:rFonts w:ascii="Calibri Light" w:hAnsi="Calibri Light" w:cs="Times New Roman"/>
          <w:sz w:val="24"/>
          <w:szCs w:val="24"/>
        </w:rPr>
        <w:t>1/2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cegły (cegły ułożone na rąb). W przypadku otworów o szerokości od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1,5 m nadproże powinno mieć wysokość 1 cegły (cegły ułożone na stojąco lub dwie płyty 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cegieł ułożonych na rąb) Liczba u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ytych prętów powinna wynikać z dokumentacji projektowej,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 której przeprowadzono obliczenia zgodnie z PN-B-03340.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5.7.3.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murowe zespolone wykonywane są na placu budowy z gotowych kształtek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owych, zbrojonych prętami sta</w:t>
      </w:r>
      <w:r w:rsidR="00246685" w:rsidRPr="00802E28">
        <w:rPr>
          <w:rFonts w:ascii="Calibri Light" w:hAnsi="Calibri Light" w:cs="Times New Roman"/>
          <w:sz w:val="24"/>
          <w:szCs w:val="24"/>
        </w:rPr>
        <w:t>l</w:t>
      </w:r>
      <w:r w:rsidRPr="00802E28">
        <w:rPr>
          <w:rFonts w:ascii="Calibri Light" w:hAnsi="Calibri Light" w:cs="Times New Roman"/>
          <w:sz w:val="24"/>
          <w:szCs w:val="24"/>
        </w:rPr>
        <w:t>owymi i łączonych (zespalanych) betonem.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Kształtki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owe mogą być ceramiczne, silikatowe, betonowe i z betonu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komórkowego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nale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wykonywać zgodnie z zaleceniami producenta kształtek.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powinny być opierane na zaprawie i wypoziomowane zarówno w kierunku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podłu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nym jak i poprzecznym. Oparcie końca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a powinno być nie mniejsze niż 100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Przy murach wykonanych z elementów zawierających więcej niż 50% pustek powietrznych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lub z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elementów z autoklawizowanego betonu komórkowego minimalna długość oparcia końca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powinna być wyliczona w dokumentacji projektowej, zgodnie z PN-EN 1996-1-1. 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przypadku ścian szczelinowych oparcie powinno sięgać co najmniej na 50 mm poza zakończenie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szczeliny wewnętrznej.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Elementy prefabrykowane nadproży murowych powinny spełniać wymagania PN-EN 845-2.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5.7.4.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żelbetowe wylewane stosuje się w ścianach wewnętrznych oraz jako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warstwy wewnętrznej muru szczelinowego. Nadpro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a te nale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wykonywać zgodnie z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zasadami obowiązującymi dla konstrukcji żelbetowych, a więc przestrzegać wymagania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zawarte w szczegółowej specyfikacji technicznej dla konstrukcji żelbetowych.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5.7.5. Nadproża prefabrykowane stalowe żelbetowe, sprężone, ceramiczne, silikatowe, z betonu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komórkowego, z kamienia naturalnego lub sztucznego oraz z kombinacji tych wyrobów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powinny spełniać wymagania PN-EN 845-2. Mo</w:t>
      </w:r>
      <w:r w:rsidR="00246685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na je montować bez konieczności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stemplowania. Długość oparcia belek powinny być takie jak dla nadproży murowych</w:t>
      </w:r>
      <w:r w:rsidR="00246685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zespo</w:t>
      </w:r>
      <w:r w:rsidR="00246685" w:rsidRPr="00802E28">
        <w:rPr>
          <w:rFonts w:ascii="Calibri Light" w:hAnsi="Calibri Light" w:cs="Times New Roman"/>
          <w:sz w:val="24"/>
          <w:szCs w:val="24"/>
        </w:rPr>
        <w:t>l</w:t>
      </w:r>
      <w:r w:rsidRPr="00802E28">
        <w:rPr>
          <w:rFonts w:ascii="Calibri Light" w:hAnsi="Calibri Light" w:cs="Times New Roman"/>
          <w:sz w:val="24"/>
          <w:szCs w:val="24"/>
        </w:rPr>
        <w:t>onych (pkt. 5.10.3 ).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5.8. Ogólne zasady wykonywania przewodów kominowych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5.8.1. Podział przewodów kominowych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przewody dymowe odprowadzające spaliny z węglowych lub opalanych drewnem trzonów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kuchennych, pieców ogrzewczych i kominków,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przewody spalinowe odprowadzające spaliny z urządzeń gazowych,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c) przewody wentylacyjne odprowadzające zużyte powietrze Z pomieszczeń ponad dach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budynku.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5.8.2. Elementy kominowe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 wznoszenia ścian (murów) z przewodami kominowymi można stosować zwykłe cegły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cer</w:t>
      </w:r>
      <w:r w:rsidR="001D03DA" w:rsidRPr="00802E28">
        <w:rPr>
          <w:rFonts w:ascii="Calibri Light" w:hAnsi="Calibri Light" w:cs="Times New Roman"/>
          <w:sz w:val="24"/>
          <w:szCs w:val="24"/>
        </w:rPr>
        <w:t>amiczne i bloczki z betonu zwykł</w:t>
      </w:r>
      <w:r w:rsidRPr="00802E28">
        <w:rPr>
          <w:rFonts w:ascii="Calibri Light" w:hAnsi="Calibri Light" w:cs="Times New Roman"/>
          <w:sz w:val="24"/>
          <w:szCs w:val="24"/>
        </w:rPr>
        <w:t>ego bez otworów lub pełne oraz specjalne kształtki (pustaki)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kominowe ceramiczne, kamionkowe lub betonowe.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5.8.3. Przekroje i wymiary kanałów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Kanały mogą mieć przekrój ko</w:t>
      </w:r>
      <w:r w:rsidR="001D03D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owy albo kwadratowy. Minimalny przekrój kanałów dymowych z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cegieł wynosi 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Pr="00802E28">
        <w:rPr>
          <w:rFonts w:ascii="Calibri Light" w:hAnsi="Calibri Light" w:cs="Times New Roman"/>
          <w:sz w:val="24"/>
          <w:szCs w:val="24"/>
        </w:rPr>
        <w:t xml:space="preserve">x 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Pr="00802E28">
        <w:rPr>
          <w:rFonts w:ascii="Calibri Light" w:hAnsi="Calibri Light" w:cs="Times New Roman"/>
          <w:sz w:val="24"/>
          <w:szCs w:val="24"/>
        </w:rPr>
        <w:t>cegły, tj</w:t>
      </w:r>
      <w:r w:rsidR="001D03DA" w:rsidRPr="00802E28">
        <w:rPr>
          <w:rFonts w:ascii="Calibri Light" w:hAnsi="Calibri Light" w:cs="Times New Roman"/>
          <w:sz w:val="24"/>
          <w:szCs w:val="24"/>
        </w:rPr>
        <w:t>.</w:t>
      </w:r>
      <w:r w:rsidRPr="00802E28">
        <w:rPr>
          <w:rFonts w:ascii="Calibri Light" w:hAnsi="Calibri Light" w:cs="Times New Roman"/>
          <w:sz w:val="24"/>
          <w:szCs w:val="24"/>
        </w:rPr>
        <w:t xml:space="preserve"> 140 x 140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Minimalna średnica przewodu dymowego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okrągłego wynosi 150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W przypadku specjalnych pustaków wentylacyjnych najmniejszy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wymiar przewodu wynosi nie mniej niż 110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Wymiary przewodów kominowych powinny być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zgodne z dokumentacją projektową. Odchy</w:t>
      </w:r>
      <w:r w:rsidR="001D03D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ki od wymiarów przewodów, określonych w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dokumentacji projektowej, wynikające z niedokładności ich wykonania nie powinny przekraczać</w:t>
      </w:r>
      <w:r w:rsidR="001D03D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+10 i -5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5.8.4. Rozmieszczenie przewodów w ścianach murowanych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celu zapewnienia maksymalnego ciągu przewody powinny być prowadzone w ścianach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ogrzewanych wewnętrznych, </w:t>
      </w:r>
      <w:r w:rsidR="00E97E24" w:rsidRPr="00802E28">
        <w:rPr>
          <w:rFonts w:ascii="Calibri Light" w:hAnsi="Calibri Light" w:cs="Times New Roman"/>
          <w:sz w:val="24"/>
          <w:szCs w:val="24"/>
        </w:rPr>
        <w:t>np.</w:t>
      </w:r>
      <w:r w:rsidRPr="00802E28">
        <w:rPr>
          <w:rFonts w:ascii="Calibri Light" w:hAnsi="Calibri Light" w:cs="Times New Roman"/>
          <w:sz w:val="24"/>
          <w:szCs w:val="24"/>
        </w:rPr>
        <w:t xml:space="preserve"> między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mieszkaniowych, a nie w nieogrzewanych ścianach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</w:t>
      </w:r>
      <w:r w:rsidR="00E97E24" w:rsidRPr="00802E28">
        <w:rPr>
          <w:rFonts w:ascii="Calibri Light" w:hAnsi="Calibri Light" w:cs="Times New Roman"/>
          <w:sz w:val="24"/>
          <w:szCs w:val="24"/>
        </w:rPr>
        <w:t>r</w:t>
      </w:r>
      <w:r w:rsidRPr="00802E28">
        <w:rPr>
          <w:rFonts w:ascii="Calibri Light" w:hAnsi="Calibri Light" w:cs="Times New Roman"/>
          <w:sz w:val="24"/>
          <w:szCs w:val="24"/>
        </w:rPr>
        <w:t>zylegających do klatek schodowych lub w ścianach zewnętrznych</w:t>
      </w:r>
      <w:r w:rsidR="00E97E24" w:rsidRPr="00802E28">
        <w:rPr>
          <w:rFonts w:ascii="Calibri Light" w:hAnsi="Calibri Light" w:cs="Times New Roman"/>
          <w:sz w:val="24"/>
          <w:szCs w:val="24"/>
        </w:rPr>
        <w:t>.</w:t>
      </w:r>
      <w:r w:rsidRPr="00802E28">
        <w:rPr>
          <w:rFonts w:ascii="Calibri Light" w:hAnsi="Calibri Light" w:cs="Times New Roman"/>
          <w:sz w:val="24"/>
          <w:szCs w:val="24"/>
        </w:rPr>
        <w:t xml:space="preserve"> Przewody wentylacyjne i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dymowe mogą być łączone we wspólne bloki, co pomaga w ogrzewaniu się przewodów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wentylacyjnych, a w konsekwencji poprawia siłę ciągu. Przewody spalinowe powinny być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oddzielone od kanałów wentylacyjnych i dymowych szczelnymi ściankami grubości minimum </w:t>
      </w:r>
      <w:r w:rsidR="00E97E24"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Pr="00802E28">
        <w:rPr>
          <w:rFonts w:ascii="Calibri Light" w:hAnsi="Calibri Light" w:cs="Times New Roman"/>
          <w:sz w:val="24"/>
          <w:szCs w:val="24"/>
        </w:rPr>
        <w:t>cegły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5.8.5. Kierunek prowadzenia przewodów</w:t>
      </w:r>
    </w:p>
    <w:p w:rsidR="00E15A89" w:rsidRPr="00802E28" w:rsidRDefault="00E97E24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Przewody należ</w:t>
      </w:r>
      <w:r w:rsidR="009F164F" w:rsidRPr="00802E28">
        <w:rPr>
          <w:rFonts w:ascii="Calibri Light" w:hAnsi="Calibri Light" w:cs="Times New Roman"/>
          <w:sz w:val="24"/>
          <w:szCs w:val="24"/>
        </w:rPr>
        <w:t>y prowadzić w miarę moż</w:t>
      </w:r>
      <w:r w:rsidR="00E15A89" w:rsidRPr="00802E28">
        <w:rPr>
          <w:rFonts w:ascii="Calibri Light" w:hAnsi="Calibri Light" w:cs="Times New Roman"/>
          <w:sz w:val="24"/>
          <w:szCs w:val="24"/>
        </w:rPr>
        <w:t>ności pionowo, bez za</w:t>
      </w:r>
      <w:r w:rsidR="009F164F"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amań. Ewentualne odchylenia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przewodu od pionu nie powinny przekraczać 30°. Powierzchnie wewnętrzne przewodów w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miejscach za</w:t>
      </w:r>
      <w:r w:rsidR="009F164F" w:rsidRPr="00802E28">
        <w:rPr>
          <w:rFonts w:ascii="Calibri Light" w:hAnsi="Calibri Light" w:cs="Times New Roman"/>
          <w:sz w:val="24"/>
          <w:szCs w:val="24"/>
        </w:rPr>
        <w:t>łamań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zabezpieczyć przed uderzeniem kuli kominiarskie</w:t>
      </w:r>
      <w:r w:rsidR="009F164F" w:rsidRPr="00802E28">
        <w:rPr>
          <w:rFonts w:ascii="Calibri Light" w:hAnsi="Calibri Light" w:cs="Times New Roman"/>
          <w:sz w:val="24"/>
          <w:szCs w:val="24"/>
        </w:rPr>
        <w:t>j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ochraniaczami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stalowymi Długość przewodu biegnącego w kierunku odchylonym od pionu nie powinna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przekraczać 2,0 m. Odchylenie przewodu od pionu wynikające z niedokładności wykonania nie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powinno być większe niż dla spoinowanych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powierzchni muru -tablica 7 w pkt. 5.13.6. niniejszej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specyfikacji technicznej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5.8.6. Zasady prowadzenia przewodów dymowych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Przewody dymowe należy prowadzić od otworów wycierowych do wylotów komina lub nasady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kominowej wg dokumentacji projektowej. Otwory wycierowe usytuowane w piwnicy powinny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znajdować się na poziomie od 1,0-1,2 m od podłogi oraz powinny być zamknięte szczelnie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drzwiczkami wykonanymi z materia</w:t>
      </w:r>
      <w:r w:rsidR="009F164F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ów niepalnych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Dolna krawędź otworu wycierowego przewodów z palenisk usytuowanych w pomieszczeniach,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których znajduje się wlot, powinna znajdować się na wysokości 0,3 m od podłogi. Otwory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wycierowe powinny być </w:t>
      </w:r>
      <w:r w:rsidR="009F164F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atwo dostępne, mieć osadnik na sadze i być zamknięte szczelnie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drzwiczkami.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Otwory wycierowe przewodów prowadzonych w dwóch rzędach, usytuowane z jednej strony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muru, powinny być umieszczone zgodnie z wymaganiami PN-89lB-10425.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Wyloty przewodów dymowych należy wykonywać wg następujących zasad: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przy dachach płaskich o kącie nachylenia połaci dachowych nie większym ni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12°, niezależnie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 konstrukcji dachu, wyloty przewodów powinny znajdować się co najmniej o 0,6 m wyżej od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poziomu kalenicy lub obrze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budynku przy dachach wgłębionych,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przy dachach stromych o kącie nachylenia połaci dachowych powy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ej 12°i pokryciu.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łatwo zapalnym, wyloty przewodów powinny znajdować się na wysokości co najmniej o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0,6 m wyżej od poziomu kalenicy,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niepalnym, niezapalnym i trudno zapalnym, wyloty przewodów powinny się znajdować co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najmniej o 0,30 m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wyzej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od powierzchni dachu oraz w odległości mierzonej w kierunku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poziomym od tej powierzchni, co najmniej 1,0 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Przy usytuowaniu komina obok elementu budynku stanowiącego przeszkodę (zasłonę) dla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prawidłowego działania przewodów, ich wyloty powinny znajdować się ponadto: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ponad płaszczyzną wyprowadzoną pod kątem 12°w dół od poziomu najwy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szej przeszkody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(zasłony) dla kominów znajdujących się w odległości od 3 do 10 m od tej przeszkody przy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dachach stromych,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co najmniej na poziomie górnej krawędzi przeszkody (zasłony) dla kominów usytuowanych w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odległości od 1,5 do 3,0 m, od przeszkody,</w:t>
      </w:r>
    </w:p>
    <w:p w:rsidR="00E15A89" w:rsidRPr="00802E28" w:rsidRDefault="009F164F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c) co najmniej o 0,3 m wyż</w:t>
      </w:r>
      <w:r w:rsidR="00E15A89" w:rsidRPr="00802E28">
        <w:rPr>
          <w:rFonts w:ascii="Calibri Light" w:hAnsi="Calibri Light" w:cs="Times New Roman"/>
          <w:sz w:val="24"/>
          <w:szCs w:val="24"/>
        </w:rPr>
        <w:t>ej od górnej krawędzi przeszkody (zasłony) dla kominów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usytuowanych w odległości do 1,5 m od tej przeszkody.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5.8.7. Zasady prowadzenia przewodów spalinowych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Przewody spalinowe należy prowadzić od otworów rewizyjnych do wylotów komina lub nasady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kominowej wg dokumentacji projektowej. Otwory rewizyjne powinny znajdować się na poziomie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0,4 m poni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ej wlotu do przewodu Wyloty przewodów powinny być usytuowane tak jak w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przewodach dymowych (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5.11.6. niniejszej specy</w:t>
      </w:r>
      <w:r w:rsidR="009F164F" w:rsidRPr="00802E28">
        <w:rPr>
          <w:rFonts w:ascii="Calibri Light" w:hAnsi="Calibri Light" w:cs="Times New Roman"/>
          <w:sz w:val="24"/>
          <w:szCs w:val="24"/>
        </w:rPr>
        <w:t>fi</w:t>
      </w:r>
      <w:r w:rsidRPr="00802E28">
        <w:rPr>
          <w:rFonts w:ascii="Calibri Light" w:hAnsi="Calibri Light" w:cs="Times New Roman"/>
          <w:sz w:val="24"/>
          <w:szCs w:val="24"/>
        </w:rPr>
        <w:t>kacji technicznej).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5.8.8. Zasady prowadzenia przewodów wentylacyjnych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Przewody wentylacyjne nale</w:t>
      </w:r>
      <w:r w:rsidR="009F164F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prowadzić od wlotu do wylotu komina. W kominach powinny być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wykonane boczne otwory wylotowe. Dopuszcza się wykonywanie górnych otworów wylotowych,</w:t>
      </w:r>
      <w:r w:rsidR="009F164F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 warunkiem stosowania nasad blaszanych nad wylotem.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5.8.9. Łączenie przewodów kominowych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budynkach niskich, jeżeli jest to mo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liwe, nale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y nie </w:t>
      </w:r>
      <w:r w:rsidR="000A0E42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ączy</w:t>
      </w:r>
      <w:r w:rsidR="000A0E42" w:rsidRPr="00802E28">
        <w:rPr>
          <w:rFonts w:ascii="Calibri Light" w:hAnsi="Calibri Light" w:cs="Times New Roman"/>
          <w:sz w:val="24"/>
          <w:szCs w:val="24"/>
        </w:rPr>
        <w:t>ć</w:t>
      </w:r>
      <w:r w:rsidRPr="00802E28">
        <w:rPr>
          <w:rFonts w:ascii="Calibri Light" w:hAnsi="Calibri Light" w:cs="Times New Roman"/>
          <w:sz w:val="24"/>
          <w:szCs w:val="24"/>
        </w:rPr>
        <w:t xml:space="preserve"> przewodów kominowych czyli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prowadzić oddzielne przewody dla ka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dego pomieszczenia, piecyka, termy czy kominka.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budynkach wysokich przewody kominowe najwy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szej kondygnacji nie mogą być łączone </w:t>
      </w:r>
      <w:r w:rsidR="000A0E42" w:rsidRPr="00802E28">
        <w:rPr>
          <w:rFonts w:ascii="Calibri Light" w:hAnsi="Calibri Light" w:cs="Times New Roman"/>
          <w:sz w:val="24"/>
          <w:szCs w:val="24"/>
        </w:rPr>
        <w:t xml:space="preserve">z </w:t>
      </w:r>
      <w:r w:rsidRPr="00802E28">
        <w:rPr>
          <w:rFonts w:ascii="Calibri Light" w:hAnsi="Calibri Light" w:cs="Times New Roman"/>
          <w:sz w:val="24"/>
          <w:szCs w:val="24"/>
        </w:rPr>
        <w:t>innymi przewodami.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Ponadto przy łączeniu przewodów kominowych w budynkach wysokich należy przestrzegać</w:t>
      </w:r>
      <w:r w:rsidR="000A0E42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następujących zasad: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przewody wentylacyjne mogą być łączone co drugie piętro,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przypadku przewodów dymowych jest mo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liwe łączenie maksimum trzech pieców</w:t>
      </w:r>
      <w:r w:rsidR="000A0E42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zlokalizowanych po tej samej stronie budynku (co druga kondygnacja),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do jednego przewodu spalinowego mo</w:t>
      </w:r>
      <w:r w:rsidR="000A0E42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na podłączyć najwyżej dwa piecyki gazowe (co druga</w:t>
      </w:r>
      <w:r w:rsidR="000A0E42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kondygnacja).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Całkowicie niedopuszczalne jest podłączanie piecyków dymowych lub spalinowych do</w:t>
      </w:r>
      <w:r w:rsidR="000A0E42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przewodów wentylacyjnych.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5.8.10. Zasady wykonywania murów z przewodami kominowymi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Zapewnienie maksymalnej szczelności przewodów kominowych wymaga, zgodnie z</w:t>
      </w:r>
      <w:r w:rsidR="000A7386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PN-B9/B-10425 i Warunkami technicznymi wykonania i odbioru robót budowlanych, część A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zeszyt 3 „Konstrukcje murowe”, wydanie lTB-2006 r., prz</w:t>
      </w:r>
      <w:r w:rsidR="007A677D" w:rsidRPr="00802E28">
        <w:rPr>
          <w:rFonts w:ascii="Calibri Light" w:hAnsi="Calibri Light" w:cs="Times New Roman"/>
          <w:sz w:val="24"/>
          <w:szCs w:val="24"/>
        </w:rPr>
        <w:t>estrzegania następujących zasad: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kształt, wymiary zewnętrzne, położen</w:t>
      </w:r>
      <w:r w:rsidRPr="00802E28">
        <w:rPr>
          <w:rFonts w:ascii="Calibri Light" w:hAnsi="Calibri Light" w:cs="Times New Roman"/>
          <w:sz w:val="24"/>
          <w:szCs w:val="24"/>
        </w:rPr>
        <w:t>ie kanałów, wlotów, wylotów, zał</w:t>
      </w:r>
      <w:r w:rsidR="00E15A89" w:rsidRPr="00802E28">
        <w:rPr>
          <w:rFonts w:ascii="Calibri Light" w:hAnsi="Calibri Light" w:cs="Times New Roman"/>
          <w:sz w:val="24"/>
          <w:szCs w:val="24"/>
        </w:rPr>
        <w:t>amań, trzonów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kominowych, obróbki blacharskie, zakończenia górne powinny być wykonane zgodnie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dokumentacją projektowa,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wmurowywać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tylko elementy murowe dopuszczone do stosowania w przewodach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kominowych i jednocześnie określone w dokumentacji projektowej,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najniższa klasa cegieł użytych do murowania wynosi 15,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jeż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eli dokumentacja projektowa tego </w:t>
      </w:r>
      <w:r w:rsidRPr="00802E28">
        <w:rPr>
          <w:rFonts w:ascii="Calibri Light" w:hAnsi="Calibri Light" w:cs="Times New Roman"/>
          <w:sz w:val="24"/>
          <w:szCs w:val="24"/>
        </w:rPr>
        <w:t>wymaga należy stosować zaprawy ż</w:t>
      </w:r>
      <w:r w:rsidR="00E15A89" w:rsidRPr="00802E28">
        <w:rPr>
          <w:rFonts w:ascii="Calibri Light" w:hAnsi="Calibri Light" w:cs="Times New Roman"/>
          <w:sz w:val="24"/>
          <w:szCs w:val="24"/>
        </w:rPr>
        <w:t>aroodporne lub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kwasoodporne,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elementy murowe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układać na pełne spoiny,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spoiny pionowe każ</w:t>
      </w:r>
      <w:r w:rsidR="00E15A89" w:rsidRPr="00802E28">
        <w:rPr>
          <w:rFonts w:ascii="Calibri Light" w:hAnsi="Calibri Light" w:cs="Times New Roman"/>
          <w:sz w:val="24"/>
          <w:szCs w:val="24"/>
        </w:rPr>
        <w:t>dej z warstw powinny być przewiązane,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powierzchniach wewnętrznych przewodów powinno być jak najmniej spoin pionowych, jeśli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warunki na to pozwalają, to pow</w:t>
      </w:r>
      <w:r w:rsidRPr="00802E28">
        <w:rPr>
          <w:rFonts w:ascii="Calibri Light" w:hAnsi="Calibri Light" w:cs="Times New Roman"/>
          <w:sz w:val="24"/>
          <w:szCs w:val="24"/>
        </w:rPr>
        <w:t>inny znajdować się tylko w naroż</w:t>
      </w:r>
      <w:r w:rsidR="00E15A89" w:rsidRPr="00802E28">
        <w:rPr>
          <w:rFonts w:ascii="Calibri Light" w:hAnsi="Calibri Light" w:cs="Times New Roman"/>
          <w:sz w:val="24"/>
          <w:szCs w:val="24"/>
        </w:rPr>
        <w:t>nikach przewodów,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cegły w pr</w:t>
      </w:r>
      <w:r w:rsidRPr="00802E28">
        <w:rPr>
          <w:rFonts w:ascii="Calibri Light" w:hAnsi="Calibri Light" w:cs="Times New Roman"/>
          <w:sz w:val="24"/>
          <w:szCs w:val="24"/>
        </w:rPr>
        <w:t>zegrodach międzykanałowych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wmurowywać przynajmniej jednym końcem w</w:t>
      </w:r>
      <w:r w:rsidRPr="00802E28">
        <w:rPr>
          <w:rFonts w:ascii="Calibri Light" w:hAnsi="Calibri Light" w:cs="Times New Roman"/>
          <w:sz w:val="24"/>
          <w:szCs w:val="24"/>
        </w:rPr>
        <w:t xml:space="preserve"> prostopadle do nich położ</w:t>
      </w:r>
      <w:r w:rsidR="00E15A89" w:rsidRPr="00802E28">
        <w:rPr>
          <w:rFonts w:ascii="Calibri Light" w:hAnsi="Calibri Light" w:cs="Times New Roman"/>
          <w:sz w:val="24"/>
          <w:szCs w:val="24"/>
        </w:rPr>
        <w:t>one ścianki zewnętrzne,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mury powinny być murowane w wiązaniu pospolitym,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przewodach dymowych i spalinowych ścianki powinny mieć grubość nie mniejszą ni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½ c</w:t>
      </w:r>
      <w:r w:rsidR="00E15A89" w:rsidRPr="00802E28">
        <w:rPr>
          <w:rFonts w:ascii="Calibri Light" w:hAnsi="Calibri Light" w:cs="Times New Roman"/>
          <w:sz w:val="24"/>
          <w:szCs w:val="24"/>
        </w:rPr>
        <w:t>egły.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przewodach wentylacyjnych minimalna grubość przegród wynosi </w:t>
      </w:r>
      <w:r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="00E15A89" w:rsidRPr="00802E28">
        <w:rPr>
          <w:rFonts w:ascii="Calibri Light" w:hAnsi="Calibri Light" w:cs="Times New Roman"/>
          <w:sz w:val="24"/>
          <w:szCs w:val="24"/>
        </w:rPr>
        <w:t>cegły,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minimalna odległość przewodów kominowych od</w:t>
      </w:r>
      <w:r w:rsidRPr="00802E28">
        <w:rPr>
          <w:rFonts w:ascii="Calibri Light" w:hAnsi="Calibri Light" w:cs="Times New Roman"/>
          <w:sz w:val="24"/>
          <w:szCs w:val="24"/>
        </w:rPr>
        <w:t xml:space="preserve"> l</w:t>
      </w:r>
      <w:r w:rsidR="00E15A89" w:rsidRPr="00802E28">
        <w:rPr>
          <w:rFonts w:ascii="Calibri Light" w:hAnsi="Calibri Light" w:cs="Times New Roman"/>
          <w:sz w:val="24"/>
          <w:szCs w:val="24"/>
        </w:rPr>
        <w:t>ica ściany zewnętrznej wynosi nie mniej niż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1 cegłę,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przewody z pustaków kominowych dymowych muruje się w taki sposób, aby spoiny poziome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poszczególnych przewodów były przesunięte względem siebie o </w:t>
      </w:r>
      <w:r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="00E15A89" w:rsidRPr="00802E28">
        <w:rPr>
          <w:rFonts w:ascii="Calibri Light" w:hAnsi="Calibri Light" w:cs="Times New Roman"/>
          <w:sz w:val="24"/>
          <w:szCs w:val="24"/>
        </w:rPr>
        <w:t>wysokości pustaka,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przestrzeń pomiędzy pustakami d</w:t>
      </w:r>
      <w:r w:rsidRPr="00802E28">
        <w:rPr>
          <w:rFonts w:ascii="Calibri Light" w:hAnsi="Calibri Light" w:cs="Times New Roman"/>
          <w:sz w:val="24"/>
          <w:szCs w:val="24"/>
        </w:rPr>
        <w:t>ymowymi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wypełniać zaprawą cementowo-glinianą lub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specjalną zaprawą, jeżeli jest to zapisane w instrukcji stosowania danych pustaków,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powszechną zasadą powinno być używanie wewnętrznych wkładek kwasoodpornych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przewodach spalinowych,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warstwy cegieł w przewodach odchylonych od kierunku pionowego powinny być ułożone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prostopadle do kierunku przewodu,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przewody powinny być dro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ne na całej długości oraz dawać naturalny ciąg powietrza ku górze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(ssanie), zapewniający ujście przez przewody spalin lub zu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ytego powietrza ponad dach,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celu zachowania g</w:t>
      </w:r>
      <w:r w:rsidRPr="00802E28">
        <w:rPr>
          <w:rFonts w:ascii="Calibri Light" w:hAnsi="Calibri Light" w:cs="Times New Roman"/>
          <w:sz w:val="24"/>
          <w:szCs w:val="24"/>
        </w:rPr>
        <w:t>ł</w:t>
      </w:r>
      <w:r w:rsidR="00E15A89" w:rsidRPr="00802E28">
        <w:rPr>
          <w:rFonts w:ascii="Calibri Light" w:hAnsi="Calibri Light" w:cs="Times New Roman"/>
          <w:sz w:val="24"/>
          <w:szCs w:val="24"/>
        </w:rPr>
        <w:t>adkości przewodów z cegieł, powinny być one budowane z pomocą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szablonu,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ograniczyć do niezbędnego minimum stosowanie cegieł ułamkowych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ścianki kanałów powinny być murowane na tej samej zaprawie co sąsiednie mury,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nie nale</w:t>
      </w:r>
      <w:r w:rsidRPr="00802E28">
        <w:rPr>
          <w:rFonts w:ascii="Calibri Light" w:hAnsi="Calibri Light" w:cs="Times New Roman"/>
          <w:sz w:val="24"/>
          <w:szCs w:val="24"/>
        </w:rPr>
        <w:t>ż</w:t>
      </w:r>
      <w:r w:rsidR="00E15A89" w:rsidRPr="00802E28">
        <w:rPr>
          <w:rFonts w:ascii="Calibri Light" w:hAnsi="Calibri Light" w:cs="Times New Roman"/>
          <w:sz w:val="24"/>
          <w:szCs w:val="24"/>
        </w:rPr>
        <w:t>y tynkować wnętrza kanałów dymowych lub spalinowych,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do wykony</w:t>
      </w:r>
      <w:r w:rsidRPr="00802E28">
        <w:rPr>
          <w:rFonts w:ascii="Calibri Light" w:hAnsi="Calibri Light" w:cs="Times New Roman"/>
          <w:sz w:val="24"/>
          <w:szCs w:val="24"/>
        </w:rPr>
        <w:t>wania kominów ponad dachem należ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y używać cegieł licowych, chyba ze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="00E15A89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dokumentacji projektowej przewidziano inne wykonanie, w przypadku wykorzystania cegieł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E15A89" w:rsidRPr="00802E28">
        <w:rPr>
          <w:rFonts w:ascii="Calibri Light" w:hAnsi="Calibri Light" w:cs="Times New Roman"/>
          <w:sz w:val="24"/>
          <w:szCs w:val="24"/>
        </w:rPr>
        <w:t>nielicowych</w:t>
      </w:r>
      <w:proofErr w:type="spellEnd"/>
      <w:r w:rsidR="00E15A89" w:rsidRPr="00802E28">
        <w:rPr>
          <w:rFonts w:ascii="Calibri Light" w:hAnsi="Calibri Light" w:cs="Times New Roman"/>
          <w:sz w:val="24"/>
          <w:szCs w:val="24"/>
        </w:rPr>
        <w:t xml:space="preserve"> konieczne jest otynkowanie komina,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miejscu p</w:t>
      </w:r>
      <w:r w:rsidRPr="00802E28">
        <w:rPr>
          <w:rFonts w:ascii="Calibri Light" w:hAnsi="Calibri Light" w:cs="Times New Roman"/>
          <w:sz w:val="24"/>
          <w:szCs w:val="24"/>
        </w:rPr>
        <w:t>rzebicia komina przez dach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wykonać obróbkę blacharską zabezpieczającą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poddasze przed wodą opadową,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wierzch komina powinien być nakryty czapą żelbetową z okapnikiem, odizolowana warstwą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papy</w:t>
      </w:r>
    </w:p>
    <w:p w:rsidR="00E15A89" w:rsidRPr="00802E28" w:rsidRDefault="007A677D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przerwy dylatacyjne powinny być wykonane zgodnie z zaleceniami normy PN-B-03002.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5.9. Ogólne zasady wyk</w:t>
      </w:r>
      <w:r w:rsidR="007A677D" w:rsidRPr="00802E28">
        <w:rPr>
          <w:rFonts w:ascii="Calibri Light" w:hAnsi="Calibri Light" w:cs="Times New Roman"/>
          <w:b/>
          <w:sz w:val="24"/>
          <w:szCs w:val="24"/>
        </w:rPr>
        <w:t>onywania gzymsów i przerw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 dylatacyjnych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5.9.1. Gzymsy powinny być murowane z cegły na płask lub na rąb, jeżeli nadwieszenie cegły nie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przekracza 10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Przy większym wysięgu gzymsów ich rozwiązanie konstrukcyjne musi wynikać z dokumentacji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projektowej.</w:t>
      </w:r>
    </w:p>
    <w:p w:rsidR="00E15A89" w:rsidRPr="00802E28" w:rsidRDefault="007A677D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Gzymsy mogą być również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murowane ze specjalnych kształtek ceramicznych.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5.9.2. Prze</w:t>
      </w:r>
      <w:r w:rsidR="007A677D" w:rsidRPr="00802E28">
        <w:rPr>
          <w:rFonts w:ascii="Calibri Light" w:hAnsi="Calibri Light" w:cs="Times New Roman"/>
          <w:sz w:val="24"/>
          <w:szCs w:val="24"/>
        </w:rPr>
        <w:t>rw</w:t>
      </w:r>
      <w:r w:rsidRPr="00802E28">
        <w:rPr>
          <w:rFonts w:ascii="Calibri Light" w:hAnsi="Calibri Light" w:cs="Times New Roman"/>
          <w:sz w:val="24"/>
          <w:szCs w:val="24"/>
        </w:rPr>
        <w:t>y dylatacyjne w murach powinny być wykonane zgodnie z PN-B-03002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5.10. Wymagania jakościowe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Zgodnie z Warunkami technicznymi wykonania i odbioru robót budowlanych, część A, zeszyt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3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„Konstrukcje murowe", wydanie ITB-2006 rok roboty murowe powinny spełniać odpowiednie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 jakościowe, takie jak: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5.10.1 Ob</w:t>
      </w:r>
      <w:r w:rsidR="007A677D" w:rsidRPr="00802E28">
        <w:rPr>
          <w:rFonts w:ascii="Calibri Light" w:hAnsi="Calibri Light" w:cs="Times New Roman"/>
          <w:sz w:val="24"/>
          <w:szCs w:val="24"/>
        </w:rPr>
        <w:t>r</w:t>
      </w:r>
      <w:r w:rsidRPr="00802E28">
        <w:rPr>
          <w:rFonts w:ascii="Calibri Light" w:hAnsi="Calibri Light" w:cs="Times New Roman"/>
          <w:sz w:val="24"/>
          <w:szCs w:val="24"/>
        </w:rPr>
        <w:t>ys muru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Dopuszczalne odchyłki od zaprojektowanych wymiarów nie powinny przekraczać: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wymiarach poziomych poszczególnych pomieszczeń ±20 mm,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wysokości kondygnacji ±20 mm,</w:t>
      </w:r>
    </w:p>
    <w:p w:rsidR="00E15A89" w:rsidRPr="00802E28" w:rsidRDefault="007A677D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 wym</w:t>
      </w:r>
      <w:r w:rsidRPr="00802E28">
        <w:rPr>
          <w:rFonts w:ascii="Calibri Light" w:hAnsi="Calibri Light" w:cs="Times New Roman"/>
          <w:sz w:val="24"/>
          <w:szCs w:val="24"/>
        </w:rPr>
        <w:t>iarach poziomych i pionowych cał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ego budynku ±50 </w:t>
      </w:r>
      <w:proofErr w:type="spellStart"/>
      <w:r w:rsidR="00E15A89"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="00E15A89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5.10.2. Grubość muru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Grubości murów w stanie surowym powinny być określone w dokumentacji projektowej.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Dopuszczalne odchyłki wymia</w:t>
      </w:r>
      <w:r w:rsidR="007A677D" w:rsidRPr="00802E28">
        <w:rPr>
          <w:rFonts w:ascii="Calibri Light" w:hAnsi="Calibri Light" w:cs="Times New Roman"/>
          <w:sz w:val="24"/>
          <w:szCs w:val="24"/>
        </w:rPr>
        <w:t>rowe nie powinny być większe niż:</w:t>
      </w:r>
    </w:p>
    <w:p w:rsidR="00E15A89" w:rsidRPr="00802E28" w:rsidRDefault="007A677D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dopuszczalne odchyłki użytych elementów murowyc</w:t>
      </w:r>
      <w:r w:rsidRPr="00802E28">
        <w:rPr>
          <w:rFonts w:ascii="Calibri Light" w:hAnsi="Calibri Light" w:cs="Times New Roman"/>
          <w:sz w:val="24"/>
          <w:szCs w:val="24"/>
        </w:rPr>
        <w:t>h w przypadku murów o grubości ¼,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½ </w:t>
      </w:r>
      <w:r w:rsidR="00E15A89" w:rsidRPr="00802E28">
        <w:rPr>
          <w:rFonts w:ascii="Calibri Light" w:hAnsi="Calibri Light" w:cs="Times New Roman"/>
          <w:sz w:val="24"/>
          <w:szCs w:val="24"/>
        </w:rPr>
        <w:t>i 1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elementu murowego.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±10 mm, w przypadku murów pełnych o grubości większej ni</w:t>
      </w:r>
      <w:r w:rsidR="007A677D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1 cegła,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±20 mm, w przypadku murów szczelinowych.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5.10.3. Wymiary otworów (w świetle ościeży)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przypadku otworów o wymiarach do 1000 mm dopuszczalne odchyłki wymiarowe wynoszą.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szerokość + 6 mm, - 3 mm,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wysokość +15 mm, - 10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7A677D" w:rsidRPr="00802E28" w:rsidRDefault="007A677D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otworach o wymiarach powyż</w:t>
      </w:r>
      <w:r w:rsidR="00E15A89" w:rsidRPr="00802E28">
        <w:rPr>
          <w:rFonts w:ascii="Calibri Light" w:hAnsi="Calibri Light" w:cs="Times New Roman"/>
          <w:sz w:val="24"/>
          <w:szCs w:val="24"/>
        </w:rPr>
        <w:t>ej 1000 mm dopuszczalne odchyłki wymiarowe wynoszą: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szerokość +10 mm, - 5 mm,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wysokość +15 mm, - 10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5.10.4. Grubość spoin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Normatywne grubości i dopuszczalne odchyłki grubości spoin zwykłych wynoszą: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spoinach poziomych: grubość nominalna 10 mm, odchyłki + 5 mm, - 2 mm,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- w spoinach pionowych: grubość nominalna 10 mm, odchyłki + 5 mm, - 5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przypadku słupów konstrukcyjnych o przekroju 0,3 m2 lub mniejszym, dopuszczalne odchyłki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grubości spoin, zarówno poziomych,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jak i pionowych, nie powinny pr</w:t>
      </w:r>
      <w:r w:rsidRPr="00802E28">
        <w:rPr>
          <w:rFonts w:ascii="Calibri Light" w:hAnsi="Calibri Light" w:cs="Times New Roman"/>
          <w:sz w:val="24"/>
          <w:szCs w:val="24"/>
        </w:rPr>
        <w:t xml:space="preserve">zekraczać 2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murach zbrojonych poprzecznie grubość spoiny powinna być większa co najmniej o 4 mm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ni</w:t>
      </w:r>
      <w:r w:rsidR="007A677D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grubość zbrojenia, natomiast w murach zbrojonych podłużnie grubość spoiny powinna być co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najmniej o 5 mm większa ni</w:t>
      </w:r>
      <w:r w:rsidR="007A677D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grubość zbrojenia. W murach nie przeznaczonych do tynkowania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lub spoinowania, spoiny powinny być ca</w:t>
      </w:r>
      <w:r w:rsidR="007A677D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 xml:space="preserve">kowicie wypełnione zaprawą, aż do </w:t>
      </w:r>
      <w:r w:rsidR="007A677D" w:rsidRPr="00802E28">
        <w:rPr>
          <w:rFonts w:ascii="Calibri Light" w:hAnsi="Calibri Light" w:cs="Times New Roman"/>
          <w:sz w:val="24"/>
          <w:szCs w:val="24"/>
        </w:rPr>
        <w:t>l</w:t>
      </w:r>
      <w:r w:rsidRPr="00802E28">
        <w:rPr>
          <w:rFonts w:ascii="Calibri Light" w:hAnsi="Calibri Light" w:cs="Times New Roman"/>
          <w:sz w:val="24"/>
          <w:szCs w:val="24"/>
        </w:rPr>
        <w:t>ica muru.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murach przeznaczonych do tynkowania lub spoinowania nie nale</w:t>
      </w:r>
      <w:r w:rsidR="007A677D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wypełniać spoiny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poziomej zaprawą na głębokość 5+10 mm, licząc od </w:t>
      </w:r>
      <w:r w:rsidR="007A677D" w:rsidRPr="00802E28">
        <w:rPr>
          <w:rFonts w:ascii="Calibri Light" w:hAnsi="Calibri Light" w:cs="Times New Roman"/>
          <w:sz w:val="24"/>
          <w:szCs w:val="24"/>
        </w:rPr>
        <w:t>l</w:t>
      </w:r>
      <w:r w:rsidRPr="00802E28">
        <w:rPr>
          <w:rFonts w:ascii="Calibri Light" w:hAnsi="Calibri Light" w:cs="Times New Roman"/>
          <w:sz w:val="24"/>
          <w:szCs w:val="24"/>
        </w:rPr>
        <w:t>ica muru, a przy powierzchniach muru, przy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których jest umieszczone zbrojenie zewnętrzne, na głębokość nie mniejszą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niz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10 mm i nie</w:t>
      </w:r>
      <w:r w:rsidR="007A677D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większą ni</w:t>
      </w:r>
      <w:r w:rsidR="007A677D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20 mm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5.10.5. Zbrojenie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Dopuszczalne odchyłki długości prętów nie powinny być większe ni</w:t>
      </w:r>
      <w:r w:rsidR="0075610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: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± 10 mm dla poszczególnych odcinków pręta (np. w miejscu odgięcia lub dla haków).</w:t>
      </w:r>
    </w:p>
    <w:p w:rsidR="00E15A89" w:rsidRPr="00802E28" w:rsidRDefault="00E15A89" w:rsidP="00802E28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± 20 mm dla całego pręta.</w:t>
      </w:r>
    </w:p>
    <w:p w:rsidR="00E15A89" w:rsidRPr="00802E28" w:rsidRDefault="007A677D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Dopuszczalne odchył</w:t>
      </w:r>
      <w:r w:rsidR="00E15A89" w:rsidRPr="00802E28">
        <w:rPr>
          <w:rFonts w:ascii="Calibri Light" w:hAnsi="Calibri Light" w:cs="Times New Roman"/>
          <w:sz w:val="24"/>
          <w:szCs w:val="24"/>
        </w:rPr>
        <w:t>ki w rozstawie prętów nie powinny przekraczać ±15 mm, natomiast grubości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otulenia prętów powinny być zgodne z wymaganiami pkt. 6.2. w normie PN-B-03340.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5.10.6. Prawidłowość wykonania powierzchni i krawędzi muru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Dopuszczalne odchył</w:t>
      </w:r>
      <w:r w:rsidR="00E15A89" w:rsidRPr="00802E28">
        <w:rPr>
          <w:rFonts w:ascii="Calibri Light" w:hAnsi="Calibri Light" w:cs="Times New Roman"/>
          <w:sz w:val="24"/>
          <w:szCs w:val="24"/>
        </w:rPr>
        <w:t>ki wykonania powierzchni i krawędzi zestawiono w tablicy 7.</w:t>
      </w:r>
    </w:p>
    <w:p w:rsidR="00645F14" w:rsidRPr="00802E28" w:rsidRDefault="00645F14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i/>
          <w:sz w:val="24"/>
          <w:szCs w:val="24"/>
        </w:rPr>
      </w:pPr>
      <w:r w:rsidRPr="00802E28">
        <w:rPr>
          <w:rFonts w:ascii="Calibri Light" w:hAnsi="Calibri Light" w:cs="Times New Roman"/>
          <w:i/>
          <w:sz w:val="24"/>
          <w:szCs w:val="24"/>
        </w:rPr>
        <w:t>Ta</w:t>
      </w:r>
      <w:r w:rsidR="00756100" w:rsidRPr="00802E28">
        <w:rPr>
          <w:rFonts w:ascii="Calibri Light" w:hAnsi="Calibri Light" w:cs="Times New Roman"/>
          <w:i/>
          <w:sz w:val="24"/>
          <w:szCs w:val="24"/>
        </w:rPr>
        <w:t>blica 7. Dopuszczalne odchył</w:t>
      </w:r>
      <w:r w:rsidRPr="00802E28">
        <w:rPr>
          <w:rFonts w:ascii="Calibri Light" w:hAnsi="Calibri Light" w:cs="Times New Roman"/>
          <w:i/>
          <w:sz w:val="24"/>
          <w:szCs w:val="24"/>
        </w:rPr>
        <w:t>ki wykonania powierzchni i krawędzi muru</w:t>
      </w:r>
    </w:p>
    <w:p w:rsidR="00756100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4934639" cy="5315692"/>
            <wp:effectExtent l="19050" t="0" r="0" b="0"/>
            <wp:docPr id="1" name="Obraz 0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639" cy="531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5" w:name="_Toc518295324"/>
      <w:r w:rsidRPr="00802E28">
        <w:rPr>
          <w:rFonts w:ascii="Calibri Light" w:hAnsi="Calibri Light"/>
        </w:rPr>
        <w:t>6. KONTROLA JAKOŚCI ROBÓT</w:t>
      </w:r>
      <w:bookmarkEnd w:id="5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6.1. Ogólne zasady kontroli jakości robót podano w ST „Wymagania ogólne" Kod CPV</w:t>
      </w:r>
      <w:r w:rsidR="00756100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>45000000-7, pkt. 6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6.2. Badania przed przystąpieniem do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Przed przystąpieniem do robót murowych należy odebrać roboty ziemne i fundamentowe oraz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przeprowadzić badania wyrobów i materiałów, które będą wykorzystywane do wykonywania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6.2.1. Odbiór robót poprzedzających wykonanie robót muro</w:t>
      </w:r>
      <w:r w:rsidR="00756100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>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Ro</w:t>
      </w:r>
      <w:r w:rsidR="00756100" w:rsidRPr="00802E28">
        <w:rPr>
          <w:rFonts w:ascii="Calibri Light" w:hAnsi="Calibri Light" w:cs="Times New Roman"/>
          <w:sz w:val="24"/>
          <w:szCs w:val="24"/>
        </w:rPr>
        <w:t>boty ziemne i fundamentowe należ</w:t>
      </w:r>
      <w:r w:rsidRPr="00802E28">
        <w:rPr>
          <w:rFonts w:ascii="Calibri Light" w:hAnsi="Calibri Light" w:cs="Times New Roman"/>
          <w:sz w:val="24"/>
          <w:szCs w:val="24"/>
        </w:rPr>
        <w:t>y odebrać zgodnie z wymaganiami odpowiednich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szczegółowych specy</w:t>
      </w:r>
      <w:r w:rsidR="00756100" w:rsidRPr="00802E28">
        <w:rPr>
          <w:rFonts w:ascii="Calibri Light" w:hAnsi="Calibri Light" w:cs="Times New Roman"/>
          <w:sz w:val="24"/>
          <w:szCs w:val="24"/>
        </w:rPr>
        <w:t>fi</w:t>
      </w:r>
      <w:r w:rsidRPr="00802E28">
        <w:rPr>
          <w:rFonts w:ascii="Calibri Light" w:hAnsi="Calibri Light" w:cs="Times New Roman"/>
          <w:sz w:val="24"/>
          <w:szCs w:val="24"/>
        </w:rPr>
        <w:t>kacji technicznych.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Przed przystąpieniem do wznoszenia murów nadziemia należy sprawdzić zgodnie z pkt. 6.4.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niniejszej specyfikacji wymiary oraz kąty skrzyżowań ścian fundamentowych murowanych. Je</w:t>
      </w:r>
      <w:r w:rsidR="00756100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ściany fundamentowe są żelbetowe, to sprawdzenia należy dokonać zgodnie z odpowiednią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szczegółową specyfikacją techniczną.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6.2.2. Badania materiałów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Badania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przeprowadzić</w:t>
      </w:r>
      <w:r w:rsidRPr="00802E28">
        <w:rPr>
          <w:rFonts w:ascii="Calibri Light" w:hAnsi="Calibri Light" w:cs="Times New Roman"/>
          <w:sz w:val="24"/>
          <w:szCs w:val="24"/>
        </w:rPr>
        <w:t xml:space="preserve"> pośrednio na podstawie przedłoż</w:t>
      </w:r>
      <w:r w:rsidR="00E15A89" w:rsidRPr="00802E28">
        <w:rPr>
          <w:rFonts w:ascii="Calibri Light" w:hAnsi="Calibri Light" w:cs="Times New Roman"/>
          <w:sz w:val="24"/>
          <w:szCs w:val="24"/>
        </w:rPr>
        <w:t>onych.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deklaracji zgodności lub certyfikatów,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zapisów dziennika budowy, protokołów przyjęcia materiałów na budowę,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deklaracji producentów użytych wyrobów.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Konieczne jest sprawdzenie czy deklarowane lub zbadane przez producenta parametry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techniczne odpowiadają wymaganiom postawionym w dokumentacji projektowej i niniejszej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specyfikacji technicznej.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Materiały, których jakość budzi wątpliwości mogą być zbadane na wniosek zamawiającego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przez niezależ</w:t>
      </w:r>
      <w:r w:rsidRPr="00802E28">
        <w:rPr>
          <w:rFonts w:ascii="Calibri Light" w:hAnsi="Calibri Light" w:cs="Times New Roman"/>
          <w:sz w:val="24"/>
          <w:szCs w:val="24"/>
        </w:rPr>
        <w:t>ne laboratorium, zgodnie z wymaganiami odpowiednich norm.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Badania w czasie robót polegają na sprawdzeniu zgodności wykonywanych robót murowych z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dokumentacją projektową, wymaganiami niniejszej specyfikacji i instrukcjami producentów.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Badania te w szczególności powinny dotyczyć sprawdzenia zbrojenia oraz wewnętrznych części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muru ulegających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zakryciu, a takż</w:t>
      </w:r>
      <w:r w:rsidRPr="00802E28">
        <w:rPr>
          <w:rFonts w:ascii="Calibri Light" w:hAnsi="Calibri Light" w:cs="Times New Roman"/>
          <w:sz w:val="24"/>
          <w:szCs w:val="24"/>
        </w:rPr>
        <w:t>e kontroli jakości zapraw wykonywanych na budowie. Ponadto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 wykonaniu stanu surowego budynku i stanu wykończeniowego, ale przed podłączeniem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urządzeń gazowych, trzonów kuchennych, pieców, kominków należy sprawdzić przewody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kominowe.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6.3.1. Sprawdzenie zbrojenia powinno obejmować kontrolę: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średnic zbrojenia z dokładnością do 0,5 mm,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długości całkowitej i poszczególnych odcinków zbrojenia z dokładnością do 10 mm,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rozstawienia i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właściwego powiązania prętów z dokładnością do 1 mm,</w:t>
      </w:r>
    </w:p>
    <w:p w:rsidR="00E15A89" w:rsidRPr="00802E28" w:rsidRDefault="00756100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otulenia zbrojenia z dokładnością do 1 mm,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6.3.2. Sprawdzenie wewnętrznych części muru ulegających zakryciu powinno w szczególności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dotyczyć prawidłowości wiązania elementów w murze, grubości i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wypełnienia spoin, liczby</w:t>
      </w:r>
      <w:r w:rsidR="0075610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użytych wyrobów ułamkowych. Badania te n</w:t>
      </w:r>
      <w:r w:rsidR="00756100" w:rsidRPr="00802E28">
        <w:rPr>
          <w:rFonts w:ascii="Calibri Light" w:hAnsi="Calibri Light" w:cs="Times New Roman"/>
          <w:sz w:val="24"/>
          <w:szCs w:val="24"/>
        </w:rPr>
        <w:t>ależ</w:t>
      </w:r>
      <w:r w:rsidRPr="00802E28">
        <w:rPr>
          <w:rFonts w:ascii="Calibri Light" w:hAnsi="Calibri Light" w:cs="Times New Roman"/>
          <w:sz w:val="24"/>
          <w:szCs w:val="24"/>
        </w:rPr>
        <w:t>y przeprowadzać zgodnie z wymaganiami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określonymi w pkt</w:t>
      </w:r>
      <w:r w:rsidR="00D305DC" w:rsidRPr="00802E28">
        <w:rPr>
          <w:rFonts w:ascii="Calibri Light" w:hAnsi="Calibri Light" w:cs="Times New Roman"/>
          <w:sz w:val="24"/>
          <w:szCs w:val="24"/>
        </w:rPr>
        <w:t>.</w:t>
      </w:r>
      <w:r w:rsidRPr="00802E28">
        <w:rPr>
          <w:rFonts w:ascii="Calibri Light" w:hAnsi="Calibri Light" w:cs="Times New Roman"/>
          <w:sz w:val="24"/>
          <w:szCs w:val="24"/>
        </w:rPr>
        <w:t xml:space="preserve"> 6.4. niniejszej specyfikacji technicznej.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6.3.3. Kontrola jakości zapraw wykonywanych na budowie powinna obejmować badania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wskazane w pkt. 2.2 niniejszej specyfikacji technicznej.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6.3.4. Badania przewodów kominowych po wykonaniu stanu surowego budynku.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sprawdzenie drożności przewodów należy przeprowadzać za pomocą kominiarskie] kuli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umocowanej na sznurze, spuszczonej do wylotu przewodu oraz obserwacji jej przebiegu we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wlotach, otworach rewizyjnych, kontrolnych 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wycierowych,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sprawdzenie prawidłowości prowadzenia przewodów przeprowadza się równocześnie ze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sprawdzeniem dro</w:t>
      </w:r>
      <w:r w:rsidR="00D305DC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ności oraz przez porównanie prowadzenia przewodów z dokumentacją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projektową i wymaganiami pkt. 5.11 niniejszej specyfikacji technicznej,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c) sprawdzenie kierunku przewod</w:t>
      </w:r>
      <w:r w:rsidR="00D305DC" w:rsidRPr="00802E28">
        <w:rPr>
          <w:rFonts w:ascii="Calibri Light" w:hAnsi="Calibri Light" w:cs="Times New Roman"/>
          <w:sz w:val="24"/>
          <w:szCs w:val="24"/>
        </w:rPr>
        <w:t>ów przeprowadza się przez obserw</w:t>
      </w:r>
      <w:r w:rsidRPr="00802E28">
        <w:rPr>
          <w:rFonts w:ascii="Calibri Light" w:hAnsi="Calibri Light" w:cs="Times New Roman"/>
          <w:sz w:val="24"/>
          <w:szCs w:val="24"/>
        </w:rPr>
        <w:t>ację i pomiar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zewnętrznych powierzchni muru z przewodami (kierunek przewodu murowanego z cegieł lub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bloczków widoczny z ich układu) i porównanie z dokumentacją projektowa,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d) sprawdzenie wielkości przekroju przewodów przeprowadza się za pomocą taśmy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stalowej przez pomierzenie przewodu w otworach kontrolnych z dokładnością do 5 mm 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porównanie z dokumentacją projektową,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e) sprawdzenie grubości przegród przeprowadza się za pomocą dwóch listew włożonych do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sąsiednich otworów kontrolnych i pomierzenie ich odległości taśmą stalową z dokładnością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 5 mm,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f) sprawdzenie wiązania cegieł lub bloczków przeprowadza się wzrokowo przez obserwację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l</w:t>
      </w:r>
      <w:r w:rsidRPr="00802E28">
        <w:rPr>
          <w:rFonts w:ascii="Calibri Light" w:hAnsi="Calibri Light" w:cs="Times New Roman"/>
          <w:sz w:val="24"/>
          <w:szCs w:val="24"/>
        </w:rPr>
        <w:t>ica muru z przewodami oraz obse</w:t>
      </w:r>
      <w:r w:rsidR="00D305DC" w:rsidRPr="00802E28">
        <w:rPr>
          <w:rFonts w:ascii="Calibri Light" w:hAnsi="Calibri Light" w:cs="Times New Roman"/>
          <w:sz w:val="24"/>
          <w:szCs w:val="24"/>
        </w:rPr>
        <w:t>rw</w:t>
      </w:r>
      <w:r w:rsidRPr="00802E28">
        <w:rPr>
          <w:rFonts w:ascii="Calibri Light" w:hAnsi="Calibri Light" w:cs="Times New Roman"/>
          <w:sz w:val="24"/>
          <w:szCs w:val="24"/>
        </w:rPr>
        <w:t>ację wnętrza przewodu przez otwory kontrolne,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g) sprawdzenie kształtu i wymiarów zewnętrznych murów z przewodami przeprowadza się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zgodnie z pkt. 6.4. niniejszej specyfikacji technicznej,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h) sprawdzenie wypełnienia spoin oraz stanu powierzchni przewodów przeprowadza się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w</w:t>
      </w:r>
      <w:r w:rsidRPr="00802E28">
        <w:rPr>
          <w:rFonts w:ascii="Calibri Light" w:hAnsi="Calibri Light" w:cs="Times New Roman"/>
          <w:sz w:val="24"/>
          <w:szCs w:val="24"/>
        </w:rPr>
        <w:t xml:space="preserve">zrokowo przez obserwację </w:t>
      </w:r>
      <w:r w:rsidR="00D305DC" w:rsidRPr="00802E28">
        <w:rPr>
          <w:rFonts w:ascii="Calibri Light" w:hAnsi="Calibri Light" w:cs="Times New Roman"/>
          <w:sz w:val="24"/>
          <w:szCs w:val="24"/>
        </w:rPr>
        <w:t>l</w:t>
      </w:r>
      <w:r w:rsidRPr="00802E28">
        <w:rPr>
          <w:rFonts w:ascii="Calibri Light" w:hAnsi="Calibri Light" w:cs="Times New Roman"/>
          <w:sz w:val="24"/>
          <w:szCs w:val="24"/>
        </w:rPr>
        <w:t>ica muru i powierzchni wewnętrznej przewodów przez otwory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kontrolne za pomocą lustra i latarki elektrycznej.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6.3.5. Badania przewodów kominowych po wykonaniu stanu wykończeniowego, przed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podłączeniem trzonów kuchennych, pieców, kominów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i urządzeń gazowych: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a) sprawdzenie szczelności przewo</w:t>
      </w:r>
      <w:r w:rsidR="00D305DC" w:rsidRPr="00802E28">
        <w:rPr>
          <w:rFonts w:ascii="Calibri Light" w:hAnsi="Calibri Light" w:cs="Times New Roman"/>
          <w:sz w:val="24"/>
          <w:szCs w:val="24"/>
        </w:rPr>
        <w:t>dów przeprowadza się za pomocą ł</w:t>
      </w:r>
      <w:r w:rsidRPr="00802E28">
        <w:rPr>
          <w:rFonts w:ascii="Calibri Light" w:hAnsi="Calibri Light" w:cs="Times New Roman"/>
          <w:sz w:val="24"/>
          <w:szCs w:val="24"/>
        </w:rPr>
        <w:t>uczywa lub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świecy dymnej przez wsunięcie do wlotu sprawdzanego przewodu, a po ukazaniu się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dymu w wylocie - przez zamknięcie wylotu i obserwację sąsiednich wylotów oraz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wlotów w innych pomieszczeniach. W przypadku stwierdzenia wydobywania się dymu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obserwowanym wylocie lub wlocie nale</w:t>
      </w:r>
      <w:r w:rsidR="00D305DC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w przewód ten wpuścić obciążony na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końcu bia</w:t>
      </w:r>
      <w:r w:rsidR="00D305DC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y sznur lub taśmę i powtórzyć próbę kopcenia, a następnie wydobyć sznur 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miejscu wskazanym przez okopcony odcinek sznura przeprowadzić uszczelnienie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przewodu,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b) sprawdzenie wyposażenia otworów wycierowych i rewizyjnych przeprowadza się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przez dokładne ich obejrzenie, próbę zamknięcia i otwarcia drzwiczek oraz próbę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obruszania ich ręką,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c) sprawdzenie wlotów do przewodów przeprowadza się przez dokładne ich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obejrzenie, pomiary i porównanie z dokumentacją,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d) sprawdzenie wylotów przewodów przeprowadza się analogicznie jak sprawdzenie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wlotów,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e) sprawdzenie prawidłowości ciągu przed podłączeniem urządzeń przeprowadza się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 pomocą łuczywa lub palnika przez przystawienie go w odległości ok. 10 cm do wlotu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przewodu i stwierdzenie wyraźnego odchylenia się płomienia w kierunku wlotu.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prawidłowości ciągu po podłączeniu urządzeń przeprowadza się przez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próbne palenie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stwierdzenie prawidłowego spalania się materiału opałowego,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f) pozostałe badania - w miarę potrzeby wykonanie badań podanych w pkt. 6.3.4.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niniejszej specyfikacji technicznej.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6.3.6. Wyniki przeprowadzonych badań powinny być porównane z wymaganiami podanymi w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pkt. 2.2. oraz 5. niniejszej specyfikacji technicznej i opisane w dzienniku budowy a także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protokole podpisanym przez przedstawicieli inwestora (zamawiającego) oraz wykonawcy.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6.4. Badania w czasie odbioru 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Badania w czasie odbioru robót przeprowadza się celem oceny czy spełnione zostały wszystkie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 dotyczące wykonania robót murowych, w szczególności w zakresie: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zgodności z dokumentacją projektową, specyfikacją techniczną wraz z wprowadzonymi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zmianami naniesionymi w dokumentacji powykonawczej,</w:t>
      </w:r>
    </w:p>
    <w:p w:rsidR="00E15A89" w:rsidRPr="00802E28" w:rsidRDefault="00D305DC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jakości zastosowanych materiał</w:t>
      </w:r>
      <w:r w:rsidR="00E15A89" w:rsidRPr="00802E28">
        <w:rPr>
          <w:rFonts w:ascii="Calibri Light" w:hAnsi="Calibri Light" w:cs="Times New Roman"/>
          <w:sz w:val="24"/>
          <w:szCs w:val="24"/>
        </w:rPr>
        <w:t>ów i wyrobów,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prawidłowości oceny robót poprzedzających roboty murowe,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jakości wykonania robót 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Przy badaniach w czasie odbioru robót należy wykorzystać wyniki badań dokonanych przed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przystąpieniem do robót i w trakcie ich wykonania oraz zapisy w dzienniku budowy dotyczące</w:t>
      </w:r>
      <w:r w:rsidR="00D305DC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wykonanych 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Badania sprawdzające jakość wykonania robót murowych, według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4 Warunków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technicznych wykonania i odbioru robót budowlanych, część A, zeszyt 3 „Konstrukcje murowe",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wydanie ITB-2006 r. oraz normy archiwalnej PN-68/B-10020:</w:t>
      </w:r>
    </w:p>
    <w:p w:rsidR="007615DB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sprawdzenie zgodności z dokumentacją</w:t>
      </w:r>
      <w:r w:rsidRPr="00802E28">
        <w:rPr>
          <w:rFonts w:ascii="Calibri Light" w:hAnsi="Calibri Light" w:cs="Times New Roman"/>
          <w:sz w:val="24"/>
          <w:szCs w:val="24"/>
        </w:rPr>
        <w:t xml:space="preserve"> - powinno być przeprowadzone przez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porównanie wykonanych konstrukcji z dokumentacją projektową, specyfikacją techniczną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oraz ze zmianami naniesionymi w dokumentacji powykonawczej; sprawdzenia zgodności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dokonuje się na podstawie oględzin zewnętrznych i pomiarów, pomiar długości 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wysokości konstrukcji przeprowadza się z dokładnością do 10 mm; pomiar grubości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murów i oście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wykonuje się z dokładnością do 1 mm; za wynik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przyjmować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średnią arytmetyczną z pomiarów w trzech różnych miejscach,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prawidłowości wiązania elementów w murze, stykach i narożnikach -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należy przeprowadzać przez oględziny w trakcie robót na zgodność z wymaganiami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podanymi w pkt. 5. niniejszej specyfikacji,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grubości spoin i ich wypełnienia -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przeprowadzać przez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oględziny zewnętrzne i pomiar; pomiar dowolnie wybranego odcinka muru z dokładnością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 1 mm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zawsze wykonać w przypadku murów licowych, natomiast w przypadku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murów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nielicowych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- gdy na podstawie oględzin uznano, ze grubość spoiny mo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 być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przekroczona; średnią grubość spoin poziomych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obliczać przez odjęcie przeciętnej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grubości elementu murowego od ilorazu wysokości zmierzonego odcinka muru (o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wysokości co najmniej 1 m) i liczby warstw murowych; średnią grubość spoiny poziomej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należy określać identycznie, mierząc poziomy odcinek muru; w przypadku rażących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różnic grubości poszczególnych spoin, sprawdzanie ich należy przeprowadzać oddzielnie,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 dokładnością do 1 mm, na ściśle określonych odcinkach muru,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zbrojenia w czasie odbioru końcoweg</w:t>
      </w:r>
      <w:r w:rsidR="007615DB" w:rsidRPr="00802E28">
        <w:rPr>
          <w:rFonts w:ascii="Calibri Light" w:hAnsi="Calibri Light" w:cs="Times New Roman"/>
          <w:sz w:val="24"/>
          <w:szCs w:val="24"/>
        </w:rPr>
        <w:t>o - należ</w:t>
      </w:r>
      <w:r w:rsidRPr="00802E28">
        <w:rPr>
          <w:rFonts w:ascii="Calibri Light" w:hAnsi="Calibri Light" w:cs="Times New Roman"/>
          <w:sz w:val="24"/>
          <w:szCs w:val="24"/>
        </w:rPr>
        <w:t>y przeprowadzać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pośrednio na podstawie protokołów odbioru robót spisywanych w trakcie wykonywania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robót (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6.3. niniejszej specyfikacji) i zapisów w dzienniku budowy, protokoły i zapisy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powinny dotyczyć'</w:t>
      </w:r>
    </w:p>
    <w:p w:rsidR="00E15A89" w:rsidRPr="00802E28" w:rsidRDefault="00E15A89" w:rsidP="00802E28">
      <w:pPr>
        <w:spacing w:after="0"/>
        <w:ind w:left="141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sprawdzenia średnic zbrojenia, które powinno być wykonane suwmiarką z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dokładnością do 0,5 mm,</w:t>
      </w:r>
    </w:p>
    <w:p w:rsidR="00E15A89" w:rsidRPr="00802E28" w:rsidRDefault="00E15A89" w:rsidP="00802E28">
      <w:pPr>
        <w:spacing w:after="0"/>
        <w:ind w:left="141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 xml:space="preserve">- sprawdzenia długości zbrojenia (całkowitej i poszczególnych odcinków), 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k</w:t>
      </w:r>
      <w:r w:rsidRPr="00802E28">
        <w:rPr>
          <w:rFonts w:ascii="Calibri Light" w:hAnsi="Calibri Light" w:cs="Times New Roman"/>
          <w:sz w:val="24"/>
          <w:szCs w:val="24"/>
        </w:rPr>
        <w:t>tóre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powinno być wykonane taśmą stalową z dokładnością do 10 mm,</w:t>
      </w:r>
    </w:p>
    <w:p w:rsidR="00E15A89" w:rsidRPr="00802E28" w:rsidRDefault="007615DB" w:rsidP="00802E28">
      <w:pPr>
        <w:spacing w:after="0"/>
        <w:ind w:left="1416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sprawdzenia rozstawienia i właściwego powiązania prętów oraz grubości ich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otulenia, które powinno być wykonane z dokładnością do 1 mm,</w:t>
      </w:r>
    </w:p>
    <w:p w:rsidR="007615DB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odchylenia powierzchni od płaszczyzny oraz prostoliniowości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krawędzi muru -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przeprowadzać przez przykładanie w dwóch prostopadłych do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siebie kierunkach, w dowolnym miejscu powierzchni muru, oraz do krawędzi muru, łaty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kontrolnej długości 2 m, a następnie przez pomiar z dokładnością do 1 mm wielkości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prześwitu między łatą a powierzchnią lub krawędzią muru,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7615DB" w:rsidRPr="00802E28" w:rsidRDefault="007615DB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</w:t>
      </w:r>
      <w:r w:rsidR="00E15A89" w:rsidRPr="00802E28">
        <w:rPr>
          <w:rFonts w:ascii="Calibri Light" w:hAnsi="Calibri Light" w:cs="Times New Roman"/>
          <w:sz w:val="24"/>
          <w:szCs w:val="24"/>
        </w:rPr>
        <w:t>prawdzenie pionowości pow</w:t>
      </w:r>
      <w:r w:rsidRPr="00802E28">
        <w:rPr>
          <w:rFonts w:ascii="Calibri Light" w:hAnsi="Calibri Light" w:cs="Times New Roman"/>
          <w:sz w:val="24"/>
          <w:szCs w:val="24"/>
        </w:rPr>
        <w:t>ierzchni i krawędzi muru -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przeprowadzać 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dokładnością do 1 mm; badanie można wykonać pionem murarskim i przymiarem z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podziałką milimetrową,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7615DB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po</w:t>
      </w:r>
      <w:r w:rsidR="007615DB" w:rsidRPr="00802E28">
        <w:rPr>
          <w:rFonts w:ascii="Calibri Light" w:hAnsi="Calibri Light" w:cs="Times New Roman"/>
          <w:sz w:val="24"/>
          <w:szCs w:val="24"/>
        </w:rPr>
        <w:t>ziomości warstw murowych - należ</w:t>
      </w:r>
      <w:r w:rsidRPr="00802E28">
        <w:rPr>
          <w:rFonts w:ascii="Calibri Light" w:hAnsi="Calibri Light" w:cs="Times New Roman"/>
          <w:sz w:val="24"/>
          <w:szCs w:val="24"/>
        </w:rPr>
        <w:t>y przeprowadzać przyrządami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stosowanymi do takich pomiarów </w:t>
      </w:r>
      <w:r w:rsidR="007615DB" w:rsidRPr="00802E28">
        <w:rPr>
          <w:rFonts w:ascii="Calibri Light" w:hAnsi="Calibri Light" w:cs="Times New Roman"/>
          <w:sz w:val="24"/>
          <w:szCs w:val="24"/>
        </w:rPr>
        <w:t>np.</w:t>
      </w:r>
      <w:r w:rsidRPr="00802E28">
        <w:rPr>
          <w:rFonts w:ascii="Calibri Light" w:hAnsi="Calibri Light" w:cs="Times New Roman"/>
          <w:sz w:val="24"/>
          <w:szCs w:val="24"/>
        </w:rPr>
        <w:t xml:space="preserve"> poziomnicą murarską i łatą kontrolną lub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poziomnicą wę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ową, a przy budynkach o długości ponad 50 m niwelatorem,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7615DB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kątów pomiędzy przecinającymi się płaszczyznami dwóch sąsiednich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murów - należ</w:t>
      </w:r>
      <w:r w:rsidRPr="00802E28">
        <w:rPr>
          <w:rFonts w:ascii="Calibri Light" w:hAnsi="Calibri Light" w:cs="Times New Roman"/>
          <w:sz w:val="24"/>
          <w:szCs w:val="24"/>
        </w:rPr>
        <w:t>y przeprowadzać mierząc z dokładnością do 1 mm odchylenie (prześwit)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przecinających się płaszczyzn od kąta przewidzianego w projekcie; odchylenie (prześwit)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mierzy się w odległości 1 m od wierzchołka sprawdzanego kąta; badanie można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przeprowadzać stalowym kątownikiem murarskim, łatą kontrolną i przymiarem z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podziałką milimetrową, zmierzony prześwit nie powinien przekraczać wartości podanych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 tablicy 7 niniejszej specyfikacji,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prawidłowości wykonania ścianek działowych, nadproży, gzymsów,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przer</w:t>
      </w:r>
      <w:r w:rsidR="007615DB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 xml:space="preserve"> dylatacyjnych - nale</w:t>
      </w:r>
      <w:r w:rsidR="007615DB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przeprowadzać przez oględziny zewnętrzne i pomiar na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zgodność z dokumentacją projektową i niniejszą specy</w:t>
      </w:r>
      <w:r w:rsidR="007615DB" w:rsidRPr="00802E28">
        <w:rPr>
          <w:rFonts w:ascii="Calibri Light" w:hAnsi="Calibri Light" w:cs="Times New Roman"/>
          <w:sz w:val="24"/>
          <w:szCs w:val="24"/>
        </w:rPr>
        <w:t>fi</w:t>
      </w:r>
      <w:r w:rsidRPr="00802E28">
        <w:rPr>
          <w:rFonts w:ascii="Calibri Light" w:hAnsi="Calibri Light" w:cs="Times New Roman"/>
          <w:sz w:val="24"/>
          <w:szCs w:val="24"/>
        </w:rPr>
        <w:t>kacją techniczną,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liczby użytych wyrobów ułamkowych - należy przeprowadzać w trakcie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robót przez oględziny i stwierdzenie zgodności z wymaganiami podanymi w pkt. 5.3.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niniejszej specyfikacji technicznej,</w:t>
      </w:r>
    </w:p>
    <w:p w:rsidR="00E15A89" w:rsidRPr="00802E28" w:rsidRDefault="00E15A89" w:rsidP="00802E28">
      <w:pPr>
        <w:pStyle w:val="Akapitzlist"/>
        <w:numPr>
          <w:ilvl w:val="0"/>
          <w:numId w:val="3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sprawdzenie przewodów kominowych - poprzez sprawdzenie wlotów i wylotów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przewodów i prawidłowości ciągu po podłączeniu urządzeń gazowych, trzonów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kuchennych, pieców ogrzewczych oraz kominków, a także w miarę potrzeby wykonanie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pozostałych badań wymienionych w pkt. 6.3.5. niniejszej specyfikacji technicznej.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Wyniki badań powinny być porównane z wymaganiami podanymi w pkt. 5. </w:t>
      </w:r>
      <w:r w:rsidR="007615DB" w:rsidRPr="00802E28">
        <w:rPr>
          <w:rFonts w:ascii="Calibri Light" w:hAnsi="Calibri Light" w:cs="Times New Roman"/>
          <w:sz w:val="24"/>
          <w:szCs w:val="24"/>
        </w:rPr>
        <w:t>n</w:t>
      </w:r>
      <w:r w:rsidRPr="00802E28">
        <w:rPr>
          <w:rFonts w:ascii="Calibri Light" w:hAnsi="Calibri Light" w:cs="Times New Roman"/>
          <w:sz w:val="24"/>
          <w:szCs w:val="24"/>
        </w:rPr>
        <w:t>iniejszej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specyfikacji technicznej i opisane w dzienniku budowy, protokole podpisanym przez</w:t>
      </w:r>
      <w:r w:rsidR="007615D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przedstawicieli inwestora (zamawiającego) oraz wykonawcy.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6" w:name="_Toc518295325"/>
      <w:r w:rsidRPr="00802E28">
        <w:rPr>
          <w:rFonts w:ascii="Calibri Light" w:hAnsi="Calibri Light"/>
        </w:rPr>
        <w:t>7. WYMAGANIA DOTYCZĄCE PRZEDMIARU I OBMIARU ROBÓT</w:t>
      </w:r>
      <w:bookmarkEnd w:id="6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7.1. Ogólne zasady przedmiaru i obmiaru podano w ST „Wymagania ogólne” Kod CPV</w:t>
      </w:r>
      <w:r w:rsidR="007615DB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802E2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lastRenderedPageBreak/>
        <w:t>7.2. Szczegółowe zasady obmiaru robót murowych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7.2.1. ilości poszczególnych konstrukcji murowych oblicza się wg wymiarów podanych w</w:t>
      </w:r>
      <w:r w:rsidR="00D133B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dokumentacji projektowej dla konstrukcji nieotynkowanych.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7.2.2. Grubości konstrukcji murowych z cegieł ustala się wg znormalizowanych wymiarów cegły</w:t>
      </w:r>
      <w:r w:rsidR="00D133B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6,5 x 12 x 25 cm, zgodnie z tablicą 8.</w:t>
      </w:r>
    </w:p>
    <w:p w:rsidR="00943E4A" w:rsidRPr="00802E28" w:rsidRDefault="00943E4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i/>
          <w:sz w:val="24"/>
          <w:szCs w:val="24"/>
        </w:rPr>
      </w:pPr>
      <w:r w:rsidRPr="00802E28">
        <w:rPr>
          <w:rFonts w:ascii="Calibri Light" w:hAnsi="Calibri Light" w:cs="Times New Roman"/>
          <w:i/>
          <w:sz w:val="24"/>
          <w:szCs w:val="24"/>
        </w:rPr>
        <w:t xml:space="preserve">Tablica 8. Grubości konstrukcji murowych </w:t>
      </w:r>
      <w:r w:rsidR="00D133B7" w:rsidRPr="00802E28">
        <w:rPr>
          <w:rFonts w:ascii="Calibri Light" w:hAnsi="Calibri Light" w:cs="Times New Roman"/>
          <w:i/>
          <w:sz w:val="24"/>
          <w:szCs w:val="24"/>
        </w:rPr>
        <w:t>z</w:t>
      </w:r>
      <w:r w:rsidRPr="00802E28">
        <w:rPr>
          <w:rFonts w:ascii="Calibri Light" w:hAnsi="Calibri Light" w:cs="Times New Roman"/>
          <w:i/>
          <w:sz w:val="24"/>
          <w:szCs w:val="24"/>
        </w:rPr>
        <w:t xml:space="preserve"> cegieł</w:t>
      </w:r>
    </w:p>
    <w:tbl>
      <w:tblPr>
        <w:tblW w:w="9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2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943E4A" w:rsidRPr="00802E28" w:rsidTr="00943E4A">
        <w:trPr>
          <w:trHeight w:val="61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Grubości ścian w cegłach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½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1½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2½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3</w:t>
            </w:r>
            <w:r w:rsidRPr="00802E28">
              <w:rPr>
                <w:rFonts w:ascii="Calibri Light" w:eastAsia="Times New Roman" w:hAnsi="Calibri Light" w:cs="Arial"/>
                <w:b/>
                <w:bCs/>
                <w:color w:val="000000"/>
                <w:sz w:val="24"/>
                <w:szCs w:val="24"/>
                <w:lang w:eastAsia="pl-PL"/>
              </w:rPr>
              <w:t>½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943E4A" w:rsidRPr="00802E28" w:rsidTr="00943E4A">
        <w:trPr>
          <w:trHeight w:val="6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Grubosci</w:t>
            </w:r>
            <w:proofErr w:type="spellEnd"/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 xml:space="preserve"> ścian w cm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4A" w:rsidRPr="00802E28" w:rsidRDefault="00943E4A" w:rsidP="00802E28">
            <w:pPr>
              <w:spacing w:after="0" w:line="240" w:lineRule="auto"/>
              <w:jc w:val="both"/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</w:pPr>
            <w:r w:rsidRPr="00802E28">
              <w:rPr>
                <w:rFonts w:ascii="Calibri Light" w:eastAsia="Times New Roman" w:hAnsi="Calibri Light" w:cs="Arial"/>
                <w:color w:val="000000"/>
                <w:sz w:val="24"/>
                <w:szCs w:val="24"/>
                <w:lang w:eastAsia="pl-PL"/>
              </w:rPr>
              <w:t>103</w:t>
            </w:r>
          </w:p>
        </w:tc>
      </w:tr>
    </w:tbl>
    <w:p w:rsidR="00D133B7" w:rsidRPr="00802E28" w:rsidRDefault="00D133B7" w:rsidP="00802E28">
      <w:pPr>
        <w:spacing w:after="0"/>
        <w:jc w:val="both"/>
        <w:rPr>
          <w:rFonts w:ascii="Calibri Light" w:hAnsi="Calibri Light" w:cs="Helvetica"/>
          <w:iCs/>
          <w:color w:val="252525"/>
          <w:sz w:val="21"/>
          <w:szCs w:val="21"/>
          <w:shd w:val="clear" w:color="auto" w:fill="FFFFFF"/>
        </w:rPr>
      </w:pP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7.2.3. Fundamenty oblicza się w metrach sześciennych ich objętości</w:t>
      </w:r>
    </w:p>
    <w:p w:rsidR="00E15A89" w:rsidRPr="00802E28" w:rsidRDefault="00943E4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Jako wysokość fundamentu należ</w:t>
      </w:r>
      <w:r w:rsidR="00E15A89" w:rsidRPr="00802E28">
        <w:rPr>
          <w:rFonts w:ascii="Calibri Light" w:hAnsi="Calibri Light" w:cs="Times New Roman"/>
          <w:sz w:val="24"/>
          <w:szCs w:val="24"/>
        </w:rPr>
        <w:t>y przyjmować wysokość od spodu fundamentu do poziomu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pie</w:t>
      </w:r>
      <w:r w:rsidRPr="00802E28">
        <w:rPr>
          <w:rFonts w:ascii="Calibri Light" w:hAnsi="Calibri Light" w:cs="Times New Roman"/>
          <w:sz w:val="24"/>
          <w:szCs w:val="24"/>
        </w:rPr>
        <w:t>rw</w:t>
      </w:r>
      <w:r w:rsidR="00E15A89" w:rsidRPr="00802E28">
        <w:rPr>
          <w:rFonts w:ascii="Calibri Light" w:hAnsi="Calibri Light" w:cs="Times New Roman"/>
          <w:sz w:val="24"/>
          <w:szCs w:val="24"/>
        </w:rPr>
        <w:t>szej izolacji ściany.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7.2.4. Ściany oblicza się: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metrach kwadratowych ich powierzchni.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7.2.5. Ścianki działowe oblicza się w metrach kwadratowych ich powierzchni.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7.2.6. Wysokości ścian murowanych na fundamentach nale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przyjmować od wierzchu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fundamentu do wierzchu pierwszego stropu (nad podziemiem lub przyziemiem), a dla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ścian wy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szych kondygnacji od wierzchu stropu do wierzchu następnego stropu.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Wysokoś</w:t>
      </w:r>
      <w:r w:rsidR="00943E4A" w:rsidRPr="00802E28">
        <w:rPr>
          <w:rFonts w:ascii="Calibri Light" w:hAnsi="Calibri Light" w:cs="Times New Roman"/>
          <w:sz w:val="24"/>
          <w:szCs w:val="24"/>
        </w:rPr>
        <w:t>c</w:t>
      </w:r>
      <w:r w:rsidRPr="00802E28">
        <w:rPr>
          <w:rFonts w:ascii="Calibri Light" w:hAnsi="Calibri Light" w:cs="Times New Roman"/>
          <w:sz w:val="24"/>
          <w:szCs w:val="24"/>
        </w:rPr>
        <w:t xml:space="preserve">i innych ścian np. ścian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podparapetowych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, ścian kolankowych i poddaszy, attyk nale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ustalać na podstawie dokumentacji projektowej.</w:t>
      </w:r>
    </w:p>
    <w:p w:rsidR="00E15A89" w:rsidRPr="00802E28" w:rsidRDefault="00943E4A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Wysokość ścianki dział</w:t>
      </w:r>
      <w:r w:rsidR="00E15A89" w:rsidRPr="00802E28">
        <w:rPr>
          <w:rFonts w:ascii="Calibri Light" w:hAnsi="Calibri Light" w:cs="Times New Roman"/>
          <w:sz w:val="24"/>
          <w:szCs w:val="24"/>
        </w:rPr>
        <w:t>owej należy przyjmować jako wysokość od wierzchu fundamentu lub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stropu, na którym ustawiona jest ścianka do spodu następnego stropu.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7.2.7. Slupy, </w:t>
      </w:r>
      <w:r w:rsidR="00943E4A" w:rsidRPr="00802E28">
        <w:rPr>
          <w:rFonts w:ascii="Calibri Light" w:hAnsi="Calibri Light" w:cs="Times New Roman"/>
          <w:sz w:val="24"/>
          <w:szCs w:val="24"/>
        </w:rPr>
        <w:t>f</w:t>
      </w:r>
      <w:r w:rsidRPr="00802E28">
        <w:rPr>
          <w:rFonts w:ascii="Calibri Light" w:hAnsi="Calibri Light" w:cs="Times New Roman"/>
          <w:sz w:val="24"/>
          <w:szCs w:val="24"/>
        </w:rPr>
        <w:t>ilarki i pilastry oblicza się w metrach ich wysokości.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Gzymsy oblicza się w metrach ich długości mierzone] po najdłuższej krawędzi.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7.2.8. Od powierzchni nale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odejmować: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powierzchnie konstrukcji betonowych lub żelbetowych (z wyjątkiem prefabrykowanych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nadpro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y 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elbetowych, jeśli wypełniają one więcej ni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połowę grubości ściany lub ich objętość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przekracza 0,01 m</w:t>
      </w:r>
      <w:r w:rsidR="00943E4A" w:rsidRPr="00802E28">
        <w:rPr>
          <w:rFonts w:ascii="Calibri Light" w:hAnsi="Calibri Light" w:cs="Times New Roman"/>
          <w:sz w:val="24"/>
          <w:szCs w:val="24"/>
          <w:vertAlign w:val="superscript"/>
        </w:rPr>
        <w:t>3</w:t>
      </w:r>
      <w:r w:rsidRPr="00802E28">
        <w:rPr>
          <w:rFonts w:ascii="Calibri Light" w:hAnsi="Calibri Light" w:cs="Times New Roman"/>
          <w:sz w:val="24"/>
          <w:szCs w:val="24"/>
        </w:rPr>
        <w:t>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powierzchnie kanałów spalinowych, dymowych lub wentylacyjnych murowanych z pustaków i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ewentualnie obmurowanych ceg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ami lub płytkami,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powierzchnie projektowanych otworów okiennych, drzwiowych i innych większych od 0,5 m</w:t>
      </w:r>
      <w:r w:rsidRPr="00802E28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802E28">
        <w:rPr>
          <w:rFonts w:ascii="Calibri Light" w:hAnsi="Calibri Light" w:cs="Times New Roman"/>
          <w:sz w:val="24"/>
          <w:szCs w:val="24"/>
        </w:rPr>
        <w:t>,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7.2.9. Potrącane otwory w ścianach murowanych, dla których ustala się odrębne cen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y </w:t>
      </w:r>
      <w:r w:rsidRPr="00802E28">
        <w:rPr>
          <w:rFonts w:ascii="Calibri Light" w:hAnsi="Calibri Light" w:cs="Times New Roman"/>
          <w:sz w:val="24"/>
          <w:szCs w:val="24"/>
        </w:rPr>
        <w:t>wykonania oście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y, oblicza się w sztukach.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7.2.10. Kominy wolnostojące oblicza się w metrach sześciennych ich objętości według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projektowanych wymiarów zewnętrznych komina. Wysokość komina przyjmuje się od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poziomu, od którego wstępuje on jako wolno stojący, do wierzchu komina. Wysokość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głowic kominowych nad dachem przyjmuje się od strony niższej połaci</w:t>
      </w:r>
      <w:r w:rsidR="00943E4A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Od objętości komina nie odlicza się objętości przewodów. Kanały spalinowe, wentylacyjne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802E28">
        <w:rPr>
          <w:rFonts w:ascii="Calibri Light" w:hAnsi="Calibri Light" w:cs="Times New Roman"/>
          <w:sz w:val="24"/>
          <w:szCs w:val="24"/>
        </w:rPr>
        <w:t xml:space="preserve"> i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dymowe z pustaków oblicza się w metrach długości pojedynczego przewodu wed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ug wymiarów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podanych w projekcie. Ewentualne obmurowanie kanałów oraz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szpa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dowanie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konstrukcji oblicza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się w metrach kwadratowych obmurowanej (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szpałdowanej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) powierzchni.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7.2.11.Sklepienia płaskie oblicza się w metrach kwadratowych powierzchni ich rzutu na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płaszczyznę poziomą.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Powierzchnię rzutu oblicza się w świetle murów lub podciągów, na których opiera się sklepienie.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 powierzchni rzutu odejmu</w:t>
      </w:r>
      <w:r w:rsidR="00943E4A" w:rsidRPr="00802E28">
        <w:rPr>
          <w:rFonts w:ascii="Calibri Light" w:hAnsi="Calibri Light" w:cs="Times New Roman"/>
          <w:sz w:val="24"/>
          <w:szCs w:val="24"/>
        </w:rPr>
        <w:t>je się powierzchnię otworów wedł</w:t>
      </w:r>
      <w:r w:rsidRPr="00802E28">
        <w:rPr>
          <w:rFonts w:ascii="Calibri Light" w:hAnsi="Calibri Light" w:cs="Times New Roman"/>
          <w:sz w:val="24"/>
          <w:szCs w:val="24"/>
        </w:rPr>
        <w:t xml:space="preserve">ug ich projektowanych 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w</w:t>
      </w:r>
      <w:r w:rsidRPr="00802E28">
        <w:rPr>
          <w:rFonts w:ascii="Calibri Light" w:hAnsi="Calibri Light" w:cs="Times New Roman"/>
          <w:sz w:val="24"/>
          <w:szCs w:val="24"/>
        </w:rPr>
        <w:t>ymiarów w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świetle.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7" w:name="_Toc518295326"/>
      <w:r w:rsidRPr="00802E28">
        <w:rPr>
          <w:rFonts w:ascii="Calibri Light" w:hAnsi="Calibri Light"/>
        </w:rPr>
        <w:t xml:space="preserve">8. </w:t>
      </w:r>
      <w:r w:rsidR="00943E4A" w:rsidRPr="00802E28">
        <w:rPr>
          <w:rFonts w:ascii="Calibri Light" w:hAnsi="Calibri Light"/>
        </w:rPr>
        <w:t>S</w:t>
      </w:r>
      <w:r w:rsidRPr="00802E28">
        <w:rPr>
          <w:rFonts w:ascii="Calibri Light" w:hAnsi="Calibri Light"/>
        </w:rPr>
        <w:t>P</w:t>
      </w:r>
      <w:r w:rsidR="00943E4A" w:rsidRPr="00802E28">
        <w:rPr>
          <w:rFonts w:ascii="Calibri Light" w:hAnsi="Calibri Light"/>
        </w:rPr>
        <w:t>OSÓB</w:t>
      </w:r>
      <w:r w:rsidRPr="00802E28">
        <w:rPr>
          <w:rFonts w:ascii="Calibri Light" w:hAnsi="Calibri Light"/>
        </w:rPr>
        <w:t xml:space="preserve"> </w:t>
      </w:r>
      <w:r w:rsidR="00943E4A" w:rsidRPr="00802E28">
        <w:rPr>
          <w:rFonts w:ascii="Calibri Light" w:hAnsi="Calibri Light"/>
        </w:rPr>
        <w:t>O</w:t>
      </w:r>
      <w:r w:rsidRPr="00802E28">
        <w:rPr>
          <w:rFonts w:ascii="Calibri Light" w:hAnsi="Calibri Light"/>
        </w:rPr>
        <w:t>DB</w:t>
      </w:r>
      <w:r w:rsidR="00943E4A" w:rsidRPr="00802E28">
        <w:rPr>
          <w:rFonts w:ascii="Calibri Light" w:hAnsi="Calibri Light"/>
        </w:rPr>
        <w:t>IO</w:t>
      </w:r>
      <w:r w:rsidRPr="00802E28">
        <w:rPr>
          <w:rFonts w:ascii="Calibri Light" w:hAnsi="Calibri Light"/>
        </w:rPr>
        <w:t>R</w:t>
      </w:r>
      <w:r w:rsidR="00943E4A" w:rsidRPr="00802E28">
        <w:rPr>
          <w:rFonts w:ascii="Calibri Light" w:hAnsi="Calibri Light"/>
        </w:rPr>
        <w:t>U</w:t>
      </w:r>
      <w:r w:rsidRPr="00802E28">
        <w:rPr>
          <w:rFonts w:ascii="Calibri Light" w:hAnsi="Calibri Light"/>
        </w:rPr>
        <w:t xml:space="preserve"> ROBÓT</w:t>
      </w:r>
      <w:bookmarkEnd w:id="7"/>
    </w:p>
    <w:p w:rsid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8.1. Ogólne zasady odbioru robót podano w ST „Wymagania ogólne" Kod CPV</w:t>
      </w:r>
      <w:r w:rsidR="00943E4A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45000000-7, 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proofErr w:type="spellStart"/>
      <w:r w:rsidRPr="00802E2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b/>
          <w:sz w:val="24"/>
          <w:szCs w:val="24"/>
        </w:rPr>
        <w:t xml:space="preserve"> 8</w:t>
      </w:r>
      <w:r w:rsidR="00943E4A" w:rsidRPr="00802E28">
        <w:rPr>
          <w:rFonts w:ascii="Calibri Light" w:hAnsi="Calibri Light" w:cs="Times New Roman"/>
          <w:b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8.2. Odbiór robót zanikających i ulegających zakryciu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Przy robotach murowych istotnymi elementami ulegającymi zakryciu są zbrojenia </w:t>
      </w:r>
      <w:r w:rsidR="00802E28">
        <w:rPr>
          <w:rFonts w:ascii="Calibri Light" w:hAnsi="Calibri Light" w:cs="Times New Roman"/>
          <w:sz w:val="24"/>
          <w:szCs w:val="24"/>
        </w:rPr>
        <w:t xml:space="preserve">                              </w:t>
      </w:r>
      <w:r w:rsidRPr="00802E28">
        <w:rPr>
          <w:rFonts w:ascii="Calibri Light" w:hAnsi="Calibri Light" w:cs="Times New Roman"/>
          <w:sz w:val="24"/>
          <w:szCs w:val="24"/>
        </w:rPr>
        <w:t>i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wewnętrzne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części murów wielorzędowych, szczelinowych oraz warstwowych.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zbrojenia i innych elementów ulegających zakryciu musi być dokonany w czasie robót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murowych.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 xml:space="preserve">W trakcie odbioru należy przeprowadzić badania wymienione w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6.3., a wyniki badań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porównać z wymaganiami określonymi w pkt. 5. niniejszej specyfikacji.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wszystkie pomiary i badania dały wynik pozytywny można uznać elementy ulegające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zakryciu za wykonane prawid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 xml:space="preserve">owo,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tj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zgodnie z dokumentacją projektową oraz specyfikacją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techniczną i zezwolić na przystąpienie do następnych faz robót murowych</w:t>
      </w:r>
      <w:r w:rsidR="00943E4A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chocia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 xml:space="preserve"> jeden wynik badania jest negatywny zbrojenie i inne elementy robót ulegające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zakryciu nie powinny być o</w:t>
      </w:r>
      <w:r w:rsidR="00943E4A" w:rsidRPr="00802E28">
        <w:rPr>
          <w:rFonts w:ascii="Calibri Light" w:hAnsi="Calibri Light" w:cs="Times New Roman"/>
          <w:sz w:val="24"/>
          <w:szCs w:val="24"/>
        </w:rPr>
        <w:t>debrane. W takim przypadku należ</w:t>
      </w:r>
      <w:r w:rsidRPr="00802E28">
        <w:rPr>
          <w:rFonts w:ascii="Calibri Light" w:hAnsi="Calibri Light" w:cs="Times New Roman"/>
          <w:sz w:val="24"/>
          <w:szCs w:val="24"/>
        </w:rPr>
        <w:t>y ustalić zakres prac i rodzaje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materiałów koniecznych do usunięcia nieprawidłowości. Po wykonaniu ustalonego zakresu prac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nale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 ponownie przeprowadzić badania.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Wszystkie ustalenia związane z dokonanym odbiorem materiałów oraz robót ulegających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zakryciu należy zapisać w dzienniku budowy lub protokole podpisanym przez przedstawicieli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inwestora (inspektor nadzoru) i wykonawcy (kierownik budowy).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robót dokonuje się dla zakresu określonego w dokumentach umownych, wed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ug zasad jak przy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odbiorze ostatecznym robót.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budowy.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Protokół odbioru częściowego jest podstawą do dokonania częściowego rozliczenia robót (jeżeli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umowa taką formę przewiduje).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8.4. Odbiór ostateczny (końcowy)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końcowy stanowi ostateczną ocenę rzeczywistego wykonania robót w odniesieniu do ich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zakresu (ilości), jakości i zgodności z dokumentacją projektową.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ostateczny przeprowadza komisja powołana przez zamawiającego, na podstawie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przedło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onych dokumentów, wyników badań oraz dokonanej oceny wizualnej.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Zasady i terminy powoływania komisji oraz czas jej dzia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>ania powinna określać umowa.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Wykonawca robót obowiązany jest przedłożyć komisji następujące dokumenty: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dokumentację projektową z naniesionymi zmianami dokonanymi w toku wykonywania robót,</w:t>
      </w:r>
    </w:p>
    <w:p w:rsidR="00E15A89" w:rsidRPr="00802E28" w:rsidRDefault="00943E4A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szczegółowe specyfi</w:t>
      </w:r>
      <w:r w:rsidR="00E15A89" w:rsidRPr="00802E28">
        <w:rPr>
          <w:rFonts w:ascii="Calibri Light" w:hAnsi="Calibri Light" w:cs="Times New Roman"/>
          <w:sz w:val="24"/>
          <w:szCs w:val="24"/>
        </w:rPr>
        <w:t>kacje techniczne ze zmianami wprowadzonymi w trakcie wykonywania</w:t>
      </w:r>
      <w:r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="00E15A89" w:rsidRPr="00802E28">
        <w:rPr>
          <w:rFonts w:ascii="Calibri Light" w:hAnsi="Calibri Light" w:cs="Times New Roman"/>
          <w:sz w:val="24"/>
          <w:szCs w:val="24"/>
        </w:rPr>
        <w:t>robót,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dziennik budowy i książki obmiarów z zapisami dokonywanymi w toku prowadzonych robót,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dokumenty świadczące o dopuszczeniu do obrotu i powszechnego zastosowania u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ytych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materiałów i wyrobów budowlanych,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protokoły odbioru robót ulegających zakryciu,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protokoły odbiorów częściowych,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instrukcje producentów dotyczące zastosowanych materiałów,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wyniki badań laboratoryjnych, badań kominiarskich i ekspertyz.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toku odbioru komisja obowi</w:t>
      </w:r>
      <w:r w:rsidR="00943E4A" w:rsidRPr="00802E28">
        <w:rPr>
          <w:rFonts w:ascii="Calibri Light" w:hAnsi="Calibri Light" w:cs="Times New Roman"/>
          <w:sz w:val="24"/>
          <w:szCs w:val="24"/>
        </w:rPr>
        <w:t>ązana jest zapoznać się przedłoż</w:t>
      </w:r>
      <w:r w:rsidRPr="00802E28">
        <w:rPr>
          <w:rFonts w:ascii="Calibri Light" w:hAnsi="Calibri Light" w:cs="Times New Roman"/>
          <w:sz w:val="24"/>
          <w:szCs w:val="24"/>
        </w:rPr>
        <w:t>onymi dokumentami,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przeprowadzić badania zgodnie z wytycznymi podanymi w pkt. 6.4 niniejszej ST, porównać je z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wymaganiami podanymi w dokumentacji projektowej i pkt. 5. niniejszej specyfikacji technicznej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oraz dokonać oceny wizualnej</w:t>
      </w:r>
      <w:r w:rsidR="00943E4A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Roboty murowe powinny być odebrane, 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wszystkie wyniki badań są pozytywne, a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dostarczone przez wykonawcę dokumenty są kompletne i prawidłowe pod względem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merytorycznym.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chocia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by jeden wynik badań by</w:t>
      </w:r>
      <w:r w:rsidR="00943E4A" w:rsidRPr="00802E28">
        <w:rPr>
          <w:rFonts w:ascii="Calibri Light" w:hAnsi="Calibri Light" w:cs="Times New Roman"/>
          <w:sz w:val="24"/>
          <w:szCs w:val="24"/>
        </w:rPr>
        <w:t>ł</w:t>
      </w:r>
      <w:r w:rsidRPr="00802E28">
        <w:rPr>
          <w:rFonts w:ascii="Calibri Light" w:hAnsi="Calibri Light" w:cs="Times New Roman"/>
          <w:sz w:val="24"/>
          <w:szCs w:val="24"/>
        </w:rPr>
        <w:t xml:space="preserve"> negatywny roboty murowe nie powinny być przyjęte.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takim przypadku należy przyjąć jedno z następujących rozwiązań: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to możliwe należy ustalić zakres prac korygujących, usunąć niezgodności robót z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wymaganiami określonymi w dokumentacji projektowej i pkt. 5 niniejszej specyfikacji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technicznej oraz przedstawić roboty murowe ponownie do odbioru,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je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eli odchylenia od wymagań nie zagrażają bezpieczeństwu konstrukcji i użytkownika oraz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trwałości elementów murowych zamawiający może wyrazić zgodę na dokonanie odbioru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końcowego z jednoczesnym obni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eniem wartości wynagrodzenia w stosunku do ustaleń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umownych,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 przypadku, gdy nie są mo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liwe podane wy</w:t>
      </w:r>
      <w:r w:rsidR="00943E4A" w:rsidRPr="00802E28">
        <w:rPr>
          <w:rFonts w:ascii="Calibri Light" w:hAnsi="Calibri Light" w:cs="Times New Roman"/>
          <w:sz w:val="24"/>
          <w:szCs w:val="24"/>
        </w:rPr>
        <w:t>ż</w:t>
      </w:r>
      <w:r w:rsidRPr="00802E28">
        <w:rPr>
          <w:rFonts w:ascii="Calibri Light" w:hAnsi="Calibri Light" w:cs="Times New Roman"/>
          <w:sz w:val="24"/>
          <w:szCs w:val="24"/>
        </w:rPr>
        <w:t>ej rozwiązania wykonawca zobowiązany jest do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usunięcia wadliwie wykonanych robót murowych, wykonania ich ponownie i powtórnego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zgłoszenia do odbioru.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 przypadku nieko</w:t>
      </w:r>
      <w:r w:rsidR="00943E4A" w:rsidRPr="00802E28">
        <w:rPr>
          <w:rFonts w:ascii="Calibri Light" w:hAnsi="Calibri Light" w:cs="Times New Roman"/>
          <w:sz w:val="24"/>
          <w:szCs w:val="24"/>
        </w:rPr>
        <w:t>mpletności dokumentów odbiór moż</w:t>
      </w:r>
      <w:r w:rsidRPr="00802E28">
        <w:rPr>
          <w:rFonts w:ascii="Calibri Light" w:hAnsi="Calibri Light" w:cs="Times New Roman"/>
          <w:sz w:val="24"/>
          <w:szCs w:val="24"/>
        </w:rPr>
        <w:t>e być dokonany po ich uzupełnieniu.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Z czynności odbioru sporządza się protokół podpisany przez przedstawicieli zamawiającego 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wykonawcy Protokół powinien zawierać.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ustalenia podjęte w trakcie prac komisji,</w:t>
      </w:r>
    </w:p>
    <w:p w:rsidR="00E15A89" w:rsidRPr="00802E28" w:rsidRDefault="00E15A89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ocenę wyników badań,</w:t>
      </w:r>
    </w:p>
    <w:p w:rsidR="00E15A89" w:rsidRPr="00802E28" w:rsidRDefault="00943E4A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wykaz wad i usterek ze wskazaniem sposobu ich usunięcia,</w:t>
      </w:r>
    </w:p>
    <w:p w:rsidR="00E15A89" w:rsidRPr="00802E28" w:rsidRDefault="00943E4A" w:rsidP="00802E28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</w:t>
      </w:r>
      <w:r w:rsidR="00E15A89" w:rsidRPr="00802E28">
        <w:rPr>
          <w:rFonts w:ascii="Calibri Light" w:hAnsi="Calibri Light" w:cs="Times New Roman"/>
          <w:sz w:val="24"/>
          <w:szCs w:val="24"/>
        </w:rPr>
        <w:t xml:space="preserve"> stwierdzenie zgodności lub niezgodności wykonania robót murowych z zamówieniem.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zamawiającym a wykonawcą.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Celem odbioru po okresie rękojmi i gwarancji jest ocena stanu konstrukcji murowych po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użytkowaniu w tym okresie oraz ocena wykonywanych w tym okresie ewentualnych robót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poprawkowych, związanych z usuwaniem zgłoszonych wad</w:t>
      </w:r>
      <w:r w:rsidR="00943E4A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Odbiór po upływie okresu rękojmi i gwarancji jest dokonywany na podstawie oceny wizualnej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konstrukcji murowych, z uwzględnieniem zasad opisanych w pkt. 84. „Odbiór ostateczny</w:t>
      </w:r>
      <w:r w:rsidR="00943E4A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(końcowy)".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gwarancyjnej,</w:t>
      </w:r>
      <w:r w:rsidR="0090384B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negatywny do dokonania potrąceń wynikających z obniżonej jakości robót.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90384B" w:rsidRPr="00802E28">
        <w:rPr>
          <w:rFonts w:ascii="Calibri Light" w:hAnsi="Calibri Light" w:cs="Times New Roman"/>
          <w:sz w:val="24"/>
          <w:szCs w:val="24"/>
        </w:rPr>
        <w:t xml:space="preserve"> zauważ</w:t>
      </w:r>
      <w:r w:rsidRPr="00802E28">
        <w:rPr>
          <w:rFonts w:ascii="Calibri Light" w:hAnsi="Calibri Light" w:cs="Times New Roman"/>
          <w:sz w:val="24"/>
          <w:szCs w:val="24"/>
        </w:rPr>
        <w:t>one wady w wykonanych konstrukcji murowych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8" w:name="_Toc518295327"/>
      <w:r w:rsidRPr="00802E28">
        <w:rPr>
          <w:rFonts w:ascii="Calibri Light" w:hAnsi="Calibri Light"/>
        </w:rPr>
        <w:t>9. PODSTAWA ROZLICZENIA ROBÓT PODSTAWOWYCH, TYMCZASOWYCH I PRAC</w:t>
      </w:r>
      <w:r w:rsidR="0090384B" w:rsidRPr="00802E28">
        <w:rPr>
          <w:rFonts w:ascii="Calibri Light" w:hAnsi="Calibri Light"/>
        </w:rPr>
        <w:t xml:space="preserve"> </w:t>
      </w:r>
      <w:r w:rsidRPr="00802E28">
        <w:rPr>
          <w:rFonts w:ascii="Calibri Light" w:hAnsi="Calibri Light"/>
        </w:rPr>
        <w:t>TOWARZYSZĄCYCH</w:t>
      </w:r>
      <w:bookmarkEnd w:id="8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9.1. Ogólne ustalenia dotyczące podstawy rozliczenia robót podano w ST „Wymagania</w:t>
      </w:r>
      <w:r w:rsidR="0090384B" w:rsidRPr="00802E2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b/>
          <w:sz w:val="24"/>
          <w:szCs w:val="24"/>
        </w:rPr>
        <w:t>ogólne” Kod CPV 45000000-7, pkt</w:t>
      </w:r>
      <w:r w:rsidR="0090384B" w:rsidRPr="00802E28">
        <w:rPr>
          <w:rFonts w:ascii="Calibri Light" w:hAnsi="Calibri Light" w:cs="Times New Roman"/>
          <w:b/>
          <w:sz w:val="24"/>
          <w:szCs w:val="24"/>
        </w:rPr>
        <w:t>.</w:t>
      </w:r>
      <w:r w:rsidRPr="00802E28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9.2. Zasady rozliczenia i płatności</w:t>
      </w:r>
    </w:p>
    <w:p w:rsidR="00E15A89" w:rsidRPr="00802E28" w:rsidRDefault="00645F14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Rozliczenie  zgodnie  z zawarta umowa z Wykonawcą robót.</w:t>
      </w:r>
    </w:p>
    <w:p w:rsidR="00E15A89" w:rsidRPr="00802E28" w:rsidRDefault="00E15A89" w:rsidP="00802E28">
      <w:pPr>
        <w:pStyle w:val="Nagwek1"/>
        <w:jc w:val="both"/>
        <w:rPr>
          <w:rFonts w:ascii="Calibri Light" w:hAnsi="Calibri Light"/>
        </w:rPr>
      </w:pPr>
      <w:bookmarkStart w:id="9" w:name="_Toc518295328"/>
      <w:r w:rsidRPr="00802E28">
        <w:rPr>
          <w:rFonts w:ascii="Calibri Light" w:hAnsi="Calibri Light"/>
        </w:rPr>
        <w:t>10. DOKUMENTY ODNIESIENIA</w:t>
      </w:r>
      <w:bookmarkEnd w:id="9"/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771-1:2006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Wymagania dotyczące elementów murowych - Część 1</w:t>
      </w:r>
      <w:r w:rsidR="00546697" w:rsidRPr="00802E28">
        <w:rPr>
          <w:rFonts w:ascii="Calibri Light" w:hAnsi="Calibri Light" w:cs="Times New Roman"/>
          <w:sz w:val="24"/>
          <w:szCs w:val="24"/>
        </w:rPr>
        <w:t>:</w:t>
      </w:r>
      <w:r w:rsidRPr="00802E28">
        <w:rPr>
          <w:rFonts w:ascii="Calibri Light" w:hAnsi="Calibri Light" w:cs="Times New Roman"/>
          <w:sz w:val="24"/>
          <w:szCs w:val="24"/>
        </w:rPr>
        <w:t xml:space="preserve"> Elementy murowe ceramiczne.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771-2'2006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 dotyczące elementów muro</w:t>
      </w:r>
      <w:r w:rsidR="00546697" w:rsidRPr="00802E28">
        <w:rPr>
          <w:rFonts w:ascii="Calibri Light" w:hAnsi="Calibri Light" w:cs="Times New Roman"/>
          <w:sz w:val="24"/>
          <w:szCs w:val="24"/>
        </w:rPr>
        <w:t>w</w:t>
      </w:r>
      <w:r w:rsidRPr="00802E28">
        <w:rPr>
          <w:rFonts w:ascii="Calibri Light" w:hAnsi="Calibri Light" w:cs="Times New Roman"/>
          <w:sz w:val="24"/>
          <w:szCs w:val="24"/>
        </w:rPr>
        <w:t>ych - Część 2: Elementy murowe silikatowe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771-312005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Wymagania dotyczące elementów murowych - Część 3: Elementy murowe z betonu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kruszywowego (z kruszywami zwykłymi i lekkimi)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802E28">
        <w:rPr>
          <w:rFonts w:ascii="Calibri Light" w:hAnsi="Calibri Light" w:cs="Times New Roman"/>
          <w:sz w:val="24"/>
          <w:szCs w:val="24"/>
          <w:lang w:val="en-US"/>
        </w:rPr>
        <w:t>PN-EN 771-312005/A1:2006</w:t>
      </w:r>
      <w:r w:rsidR="00645F14" w:rsidRPr="00802E28">
        <w:rPr>
          <w:rFonts w:ascii="Calibri Light" w:hAnsi="Calibri Light" w:cs="Times New Roman"/>
          <w:sz w:val="24"/>
          <w:szCs w:val="24"/>
          <w:lang w:val="en-US"/>
        </w:rPr>
        <w:t xml:space="preserve">  </w:t>
      </w:r>
      <w:proofErr w:type="spellStart"/>
      <w:r w:rsidRPr="00802E28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802E28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771-6:2007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Wymagania dotyczące elementów murowych - Część 6: Elementy murowe z kamienia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naturalnego.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PN-EN 845-122004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Specyfikacja wyrobów dodatkowych do murów - Część 1: Kotwy, listwy kotwiące, wieszaki i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wsporniki.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845-2.2004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Specyfikacja wyrobów dodatkowych do murów - Część 2: Nadproża.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802E28">
        <w:rPr>
          <w:rFonts w:ascii="Calibri Light" w:hAnsi="Calibri Light" w:cs="Times New Roman"/>
          <w:sz w:val="24"/>
          <w:szCs w:val="24"/>
          <w:lang w:val="en-US"/>
        </w:rPr>
        <w:t>PN-EN 845-212004/Ap1:2005</w:t>
      </w:r>
      <w:r w:rsidR="00645F14" w:rsidRPr="00802E28">
        <w:rPr>
          <w:rFonts w:ascii="Calibri Light" w:hAnsi="Calibri Light" w:cs="Times New Roman"/>
          <w:sz w:val="24"/>
          <w:szCs w:val="24"/>
          <w:lang w:val="en-US"/>
        </w:rPr>
        <w:t xml:space="preserve">  </w:t>
      </w:r>
      <w:proofErr w:type="spellStart"/>
      <w:r w:rsidRPr="00802E28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802E28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645F14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845-3.2004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Specyfikacja wyrobów dodatkowych do murów - Część 3: Stalowe zbrojenie do spoin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wspornych.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998-1:2004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Wymagania dotyczące zapraw do murów - Część 1; Zaprawa tynkarska.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802E28">
        <w:rPr>
          <w:rFonts w:ascii="Calibri Light" w:hAnsi="Calibri Light" w:cs="Times New Roman"/>
          <w:sz w:val="24"/>
          <w:szCs w:val="24"/>
          <w:lang w:val="en-US"/>
        </w:rPr>
        <w:t>PN-EN 998-1:2004/AC:2006</w:t>
      </w:r>
      <w:r w:rsidR="00645F14" w:rsidRPr="00802E28">
        <w:rPr>
          <w:rFonts w:ascii="Calibri Light" w:hAnsi="Calibri Light" w:cs="Times New Roman"/>
          <w:sz w:val="24"/>
          <w:szCs w:val="24"/>
          <w:lang w:val="en-US"/>
        </w:rPr>
        <w:t xml:space="preserve">  </w:t>
      </w:r>
      <w:proofErr w:type="spellStart"/>
      <w:r w:rsidRPr="00802E28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802E28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998-2:2004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Wymagania dotyczące zapraw do murów - Część 1. Zaprawa murarska.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1008:2004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Woda zarobowa do betonu - Specyfikacja pobierania próbek, badanie i ocena przydatności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wody zarobowej do betonu, w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tym wody odzyskanej z procesów produkcji betonu.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1015-2:2000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Pobieranie i przygotowanie próbek zapraw do badań.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1015-2:2000/A1:2007(U)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jw.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1015-312000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- Określenie konsystencji śwież</w:t>
      </w:r>
      <w:r w:rsidRPr="00802E28">
        <w:rPr>
          <w:rFonts w:ascii="Calibri Light" w:hAnsi="Calibri Light" w:cs="Times New Roman"/>
          <w:sz w:val="24"/>
          <w:szCs w:val="24"/>
        </w:rPr>
        <w:t>ej zaprawy (za pomocą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stolika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rozpływu).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1015-612000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Określe</w:t>
      </w:r>
      <w:r w:rsidR="00546697" w:rsidRPr="00802E28">
        <w:rPr>
          <w:rFonts w:ascii="Calibri Light" w:hAnsi="Calibri Light" w:cs="Times New Roman"/>
          <w:sz w:val="24"/>
          <w:szCs w:val="24"/>
        </w:rPr>
        <w:t>nie gęstości objętościowej śwież</w:t>
      </w:r>
      <w:r w:rsidRPr="00802E28">
        <w:rPr>
          <w:rFonts w:ascii="Calibri Light" w:hAnsi="Calibri Light" w:cs="Times New Roman"/>
          <w:sz w:val="24"/>
          <w:szCs w:val="24"/>
        </w:rPr>
        <w:t>ej zaprawy.</w:t>
      </w:r>
    </w:p>
    <w:p w:rsidR="00645F14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1015-612000/A1:2007(U)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1015-7:2000</w:t>
      </w:r>
      <w:r w:rsidR="00645F14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Określenie zawartości powietrza w świeżej zaprawie.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1015-9.2001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Część 9: Określenie czasu zachowania właściwości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roboczych i czasu korekty śwież</w:t>
      </w:r>
      <w:r w:rsidRPr="00802E28">
        <w:rPr>
          <w:rFonts w:ascii="Calibri Light" w:hAnsi="Calibri Light" w:cs="Times New Roman"/>
          <w:sz w:val="24"/>
          <w:szCs w:val="24"/>
        </w:rPr>
        <w:t>ej zaprawy.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1015-9:2001/A1:2007(U)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jw.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1015-10:2001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Część 10: Określenie gęstości wysuszonej stwardniałej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zaprawy.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1015-10.2001/A1:2007(U)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jw.</w:t>
      </w:r>
    </w:p>
    <w:p w:rsidR="006120BA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1015-1112001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zapraw do murów - Część 11' Określenie wytrzymałości na zginanie i ściskanie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stwardniałe</w:t>
      </w:r>
      <w:r w:rsidR="00546697" w:rsidRPr="00802E28">
        <w:rPr>
          <w:rFonts w:ascii="Calibri Light" w:hAnsi="Calibri Light" w:cs="Times New Roman"/>
          <w:sz w:val="24"/>
          <w:szCs w:val="24"/>
        </w:rPr>
        <w:t>j</w:t>
      </w:r>
      <w:r w:rsidRPr="00802E28">
        <w:rPr>
          <w:rFonts w:ascii="Calibri Light" w:hAnsi="Calibri Light" w:cs="Times New Roman"/>
          <w:sz w:val="24"/>
          <w:szCs w:val="24"/>
        </w:rPr>
        <w:t xml:space="preserve"> zaprawy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1052-3:2003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Metody badań murów - Część 3: Określenie początkowej wytrzymałości muru na ścinanie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1052-32004/A1:2007(U)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jw.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PN-EN 131392003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Kruszywa do zaprawy.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PN-B-03002:1999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Konstrukcje murowe niezbrojone - Projektowanie i obliczanie.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PN-B-03340:1999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Konstrukcje murowe zbrojone - Projektowanie i obliczanie.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PN-B-11203:1997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>Materiały kamienne - Elementy kamienne, płyty do okładzin pionowych zewnętrznych i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wewnętrznych.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lastRenderedPageBreak/>
        <w:t>PN-B-11204:1996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="00546697" w:rsidRPr="00802E28">
        <w:rPr>
          <w:rFonts w:ascii="Calibri Light" w:hAnsi="Calibri Light" w:cs="Times New Roman"/>
          <w:sz w:val="24"/>
          <w:szCs w:val="24"/>
        </w:rPr>
        <w:t>Materiał</w:t>
      </w:r>
      <w:r w:rsidRPr="00802E28">
        <w:rPr>
          <w:rFonts w:ascii="Calibri Light" w:hAnsi="Calibri Light" w:cs="Times New Roman"/>
          <w:sz w:val="24"/>
          <w:szCs w:val="24"/>
        </w:rPr>
        <w:t>y kamienne - Elementy kamienne - Płyty cokołowe zewnętrzne.</w:t>
      </w:r>
    </w:p>
    <w:p w:rsidR="00E15A89" w:rsidRPr="00802E28" w:rsidRDefault="00E15A89" w:rsidP="00802E28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PN-B-11206:1996</w:t>
      </w:r>
      <w:r w:rsidR="006120BA" w:rsidRPr="00802E28">
        <w:rPr>
          <w:rFonts w:ascii="Calibri Light" w:hAnsi="Calibri Light" w:cs="Times New Roman"/>
          <w:sz w:val="24"/>
          <w:szCs w:val="24"/>
        </w:rPr>
        <w:t xml:space="preserve">  </w:t>
      </w:r>
      <w:r w:rsidRPr="00802E28">
        <w:rPr>
          <w:rFonts w:ascii="Calibri Light" w:hAnsi="Calibri Light" w:cs="Times New Roman"/>
          <w:sz w:val="24"/>
          <w:szCs w:val="24"/>
        </w:rPr>
        <w:t xml:space="preserve">Materiały kamienne - Elementy kamienne, podokienniki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wewnętrzne.</w:t>
      </w:r>
      <w:r w:rsidR="00546697" w:rsidRPr="00802E28">
        <w:rPr>
          <w:rFonts w:ascii="Calibri Light" w:hAnsi="Calibri Light" w:cs="Times New Roman"/>
          <w:sz w:val="24"/>
          <w:szCs w:val="24"/>
        </w:rPr>
        <w:t>jw</w:t>
      </w:r>
      <w:proofErr w:type="spellEnd"/>
      <w:r w:rsidR="00546697" w:rsidRPr="00802E28">
        <w:rPr>
          <w:rFonts w:ascii="Calibri Light" w:hAnsi="Calibri Light" w:cs="Times New Roman"/>
          <w:sz w:val="24"/>
          <w:szCs w:val="24"/>
        </w:rPr>
        <w:t>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10.2.Ustawy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Ustawa z dnia 16 kwietnia 2004 r. 0 wyrobach budowlanych (Dz. U. z 2004 r. Nr 92, poz.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881)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Ustawa Z dnia 30 sierpnia 2002 r. o systemie oceny zgodności (tekst jednolity Dz. U z 2004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r. Nr 204, poz. 2087 z późn. zmianami).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Ustawa z dnia 11 stycznia 2001 r. o substancjach i preparatach chemicznych (Dz. U. z 2001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r. Nr 11,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84 z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zmianami)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10.3. Rozporządzenia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Rozporządzenie Ministra Infrastruktury z dnia 26.06.2002 r. w sprawie dziennika budowy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montaż</w:t>
      </w:r>
      <w:r w:rsidRPr="00802E28">
        <w:rPr>
          <w:rFonts w:ascii="Calibri Light" w:hAnsi="Calibri Light" w:cs="Times New Roman"/>
          <w:sz w:val="24"/>
          <w:szCs w:val="24"/>
        </w:rPr>
        <w:t>u i rozbiórki</w:t>
      </w:r>
      <w:r w:rsidR="00546697" w:rsidRPr="00802E28">
        <w:rPr>
          <w:rFonts w:ascii="Calibri Light" w:hAnsi="Calibri Light" w:cs="Times New Roman"/>
          <w:sz w:val="24"/>
          <w:szCs w:val="24"/>
        </w:rPr>
        <w:t>, tablicy informacyjnej oraz ogł</w:t>
      </w:r>
      <w:r w:rsidRPr="00802E28">
        <w:rPr>
          <w:rFonts w:ascii="Calibri Light" w:hAnsi="Calibri Light" w:cs="Times New Roman"/>
          <w:sz w:val="24"/>
          <w:szCs w:val="24"/>
        </w:rPr>
        <w:t>oszenia zawierającego dane dotyczące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bezpieczeństwa pracy i ochrony zdrowia (Dz. U. Z 2002 r. Nr 108,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953 z późniejszymi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zmianami).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Rozporządzenie Ministra infrastruktury z dnia 11 sierpnia 2004 r. w sprawie sposobów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budowlanym (Dz. U. z 2004 r. Nr 198,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2041 z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>. zmianami).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Rozporządzenie Ministra Infrastruktury z dnia 23 czerwca 2003 r. w sprawie informacji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dotyczącej bezpieczeństwa i ochrony zdrowia oraz planu bezpieczeństwa i ochrony zdrowia</w:t>
      </w:r>
      <w:r w:rsidR="00546697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(DZ. U. Z 2003 r. Nr 120,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1126).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802E28">
        <w:rPr>
          <w:rFonts w:ascii="Calibri Light" w:hAnsi="Calibri Light" w:cs="Times New Roman"/>
          <w:b/>
          <w:sz w:val="24"/>
          <w:szCs w:val="24"/>
        </w:rPr>
        <w:t>10.4. Inne dokumenty i instrukcje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Specyfikacja techniczna wykonania i odbioru robót budowlanych - Wymagania ogólne Kod</w:t>
      </w:r>
      <w:r w:rsidR="00950A4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 xml:space="preserve">CPV 45000000-7, wydanie </w:t>
      </w:r>
      <w:proofErr w:type="spellStart"/>
      <w:r w:rsidRPr="00802E28">
        <w:rPr>
          <w:rFonts w:ascii="Calibri Light" w:hAnsi="Calibri Light" w:cs="Times New Roman"/>
          <w:sz w:val="24"/>
          <w:szCs w:val="24"/>
        </w:rPr>
        <w:t>ll</w:t>
      </w:r>
      <w:proofErr w:type="spellEnd"/>
      <w:r w:rsidRPr="00802E28">
        <w:rPr>
          <w:rFonts w:ascii="Calibri Light" w:hAnsi="Calibri Light" w:cs="Times New Roman"/>
          <w:sz w:val="24"/>
          <w:szCs w:val="24"/>
        </w:rPr>
        <w:t xml:space="preserve"> OWEOB Promocja - 2005 rok.</w:t>
      </w:r>
    </w:p>
    <w:p w:rsidR="00E15A89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Warunki techniczne wykonania i odbioru robót budowlanych, Część A - Roboty ziemne i</w:t>
      </w:r>
      <w:r w:rsidR="00950A40" w:rsidRPr="00802E28">
        <w:rPr>
          <w:rFonts w:ascii="Calibri Light" w:hAnsi="Calibri Light" w:cs="Times New Roman"/>
          <w:sz w:val="24"/>
          <w:szCs w:val="24"/>
        </w:rPr>
        <w:t xml:space="preserve"> </w:t>
      </w:r>
      <w:r w:rsidRPr="00802E28">
        <w:rPr>
          <w:rFonts w:ascii="Calibri Light" w:hAnsi="Calibri Light" w:cs="Times New Roman"/>
          <w:sz w:val="24"/>
          <w:szCs w:val="24"/>
        </w:rPr>
        <w:t>konstrukcyjne, zeszyt 3 „Konstrukcje murowe", wydanie ITB - 2006 rok.</w:t>
      </w:r>
    </w:p>
    <w:p w:rsidR="00673EFD" w:rsidRPr="00802E28" w:rsidRDefault="00E15A89" w:rsidP="00802E28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802E28">
        <w:rPr>
          <w:rFonts w:ascii="Calibri Light" w:hAnsi="Calibri Light" w:cs="Times New Roman"/>
          <w:sz w:val="24"/>
          <w:szCs w:val="24"/>
        </w:rPr>
        <w:t>- Warunki techniczne wykonania i odbioru robót budowlanych, tom 1, część 2, wydanie Arkady</w:t>
      </w:r>
      <w:r w:rsidR="00950A40" w:rsidRPr="00802E28">
        <w:rPr>
          <w:rFonts w:ascii="Calibri Light" w:hAnsi="Calibri Light" w:cs="Times New Roman"/>
          <w:sz w:val="24"/>
          <w:szCs w:val="24"/>
        </w:rPr>
        <w:t xml:space="preserve"> - 1990 rok.</w:t>
      </w:r>
    </w:p>
    <w:sectPr w:rsidR="00673EFD" w:rsidRPr="00802E28" w:rsidSect="000B719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D84" w:rsidRDefault="00105D84" w:rsidP="008F4562">
      <w:pPr>
        <w:spacing w:after="0" w:line="240" w:lineRule="auto"/>
      </w:pPr>
      <w:r>
        <w:separator/>
      </w:r>
    </w:p>
  </w:endnote>
  <w:endnote w:type="continuationSeparator" w:id="0">
    <w:p w:rsidR="00105D84" w:rsidRDefault="00105D84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267CD6" w:rsidRDefault="0003714E">
        <w:pPr>
          <w:pStyle w:val="Stopka"/>
          <w:jc w:val="center"/>
        </w:pPr>
        <w:fldSimple w:instr=" PAGE   \* MERGEFORMAT ">
          <w:r w:rsidR="000B719C">
            <w:rPr>
              <w:noProof/>
            </w:rPr>
            <w:t>93</w:t>
          </w:r>
        </w:fldSimple>
      </w:p>
    </w:sdtContent>
  </w:sdt>
  <w:p w:rsidR="00267CD6" w:rsidRDefault="00267CD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D84" w:rsidRDefault="00105D84" w:rsidP="008F4562">
      <w:pPr>
        <w:spacing w:after="0" w:line="240" w:lineRule="auto"/>
      </w:pPr>
      <w:r>
        <w:separator/>
      </w:r>
    </w:p>
  </w:footnote>
  <w:footnote w:type="continuationSeparator" w:id="0">
    <w:p w:rsidR="00105D84" w:rsidRDefault="00105D84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67CD6" w:rsidRPr="00802E28" w:rsidRDefault="00267CD6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802E28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267CD6" w:rsidRPr="00802E28" w:rsidRDefault="00367D51" w:rsidP="004641D3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  <w:sz w:val="20"/>
        <w:szCs w:val="20"/>
      </w:rPr>
      <w:t>GRUDZIEŃ 2019</w:t>
    </w:r>
  </w:p>
  <w:p w:rsidR="00267CD6" w:rsidRDefault="00267CD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31B1E3A"/>
    <w:multiLevelType w:val="hybridMultilevel"/>
    <w:tmpl w:val="9B582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0DB56E3"/>
    <w:multiLevelType w:val="hybridMultilevel"/>
    <w:tmpl w:val="CB6EE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52FAB"/>
    <w:multiLevelType w:val="hybridMultilevel"/>
    <w:tmpl w:val="F7C01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7"/>
  </w:num>
  <w:num w:numId="5">
    <w:abstractNumId w:val="26"/>
  </w:num>
  <w:num w:numId="6">
    <w:abstractNumId w:val="1"/>
  </w:num>
  <w:num w:numId="7">
    <w:abstractNumId w:val="21"/>
  </w:num>
  <w:num w:numId="8">
    <w:abstractNumId w:val="10"/>
  </w:num>
  <w:num w:numId="9">
    <w:abstractNumId w:val="6"/>
  </w:num>
  <w:num w:numId="10">
    <w:abstractNumId w:val="13"/>
  </w:num>
  <w:num w:numId="11">
    <w:abstractNumId w:val="25"/>
  </w:num>
  <w:num w:numId="12">
    <w:abstractNumId w:val="32"/>
  </w:num>
  <w:num w:numId="13">
    <w:abstractNumId w:val="29"/>
  </w:num>
  <w:num w:numId="14">
    <w:abstractNumId w:val="31"/>
  </w:num>
  <w:num w:numId="15">
    <w:abstractNumId w:val="35"/>
  </w:num>
  <w:num w:numId="16">
    <w:abstractNumId w:val="33"/>
  </w:num>
  <w:num w:numId="17">
    <w:abstractNumId w:val="3"/>
  </w:num>
  <w:num w:numId="18">
    <w:abstractNumId w:val="15"/>
  </w:num>
  <w:num w:numId="19">
    <w:abstractNumId w:val="23"/>
  </w:num>
  <w:num w:numId="20">
    <w:abstractNumId w:val="11"/>
  </w:num>
  <w:num w:numId="21">
    <w:abstractNumId w:val="36"/>
  </w:num>
  <w:num w:numId="22">
    <w:abstractNumId w:val="2"/>
  </w:num>
  <w:num w:numId="23">
    <w:abstractNumId w:val="34"/>
  </w:num>
  <w:num w:numId="24">
    <w:abstractNumId w:val="27"/>
  </w:num>
  <w:num w:numId="25">
    <w:abstractNumId w:val="30"/>
  </w:num>
  <w:num w:numId="26">
    <w:abstractNumId w:val="20"/>
  </w:num>
  <w:num w:numId="27">
    <w:abstractNumId w:val="12"/>
  </w:num>
  <w:num w:numId="28">
    <w:abstractNumId w:val="24"/>
  </w:num>
  <w:num w:numId="29">
    <w:abstractNumId w:val="4"/>
  </w:num>
  <w:num w:numId="30">
    <w:abstractNumId w:val="22"/>
  </w:num>
  <w:num w:numId="31">
    <w:abstractNumId w:val="9"/>
  </w:num>
  <w:num w:numId="32">
    <w:abstractNumId w:val="8"/>
  </w:num>
  <w:num w:numId="33">
    <w:abstractNumId w:val="28"/>
  </w:num>
  <w:num w:numId="34">
    <w:abstractNumId w:val="14"/>
  </w:num>
  <w:num w:numId="35">
    <w:abstractNumId w:val="5"/>
  </w:num>
  <w:num w:numId="36">
    <w:abstractNumId w:val="1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0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3076A"/>
    <w:rsid w:val="0003236E"/>
    <w:rsid w:val="0003714E"/>
    <w:rsid w:val="00044E04"/>
    <w:rsid w:val="000573B9"/>
    <w:rsid w:val="00075A3E"/>
    <w:rsid w:val="000828BE"/>
    <w:rsid w:val="0008620E"/>
    <w:rsid w:val="000A0E42"/>
    <w:rsid w:val="000A7386"/>
    <w:rsid w:val="000B719C"/>
    <w:rsid w:val="000C7015"/>
    <w:rsid w:val="000D7CE3"/>
    <w:rsid w:val="000E4040"/>
    <w:rsid w:val="00105D84"/>
    <w:rsid w:val="00106494"/>
    <w:rsid w:val="00152CD5"/>
    <w:rsid w:val="00152E50"/>
    <w:rsid w:val="00167938"/>
    <w:rsid w:val="001709B6"/>
    <w:rsid w:val="00174E4D"/>
    <w:rsid w:val="00176435"/>
    <w:rsid w:val="00177D29"/>
    <w:rsid w:val="0018742C"/>
    <w:rsid w:val="00193B13"/>
    <w:rsid w:val="001D03DA"/>
    <w:rsid w:val="001E32B1"/>
    <w:rsid w:val="001F1EC1"/>
    <w:rsid w:val="00203272"/>
    <w:rsid w:val="00210814"/>
    <w:rsid w:val="002129C9"/>
    <w:rsid w:val="00220ACC"/>
    <w:rsid w:val="002449CC"/>
    <w:rsid w:val="00246685"/>
    <w:rsid w:val="00247D65"/>
    <w:rsid w:val="00267CD6"/>
    <w:rsid w:val="00277AB6"/>
    <w:rsid w:val="00297256"/>
    <w:rsid w:val="002D1E89"/>
    <w:rsid w:val="002E1701"/>
    <w:rsid w:val="002E22DC"/>
    <w:rsid w:val="002F0AB6"/>
    <w:rsid w:val="002F3C76"/>
    <w:rsid w:val="00327965"/>
    <w:rsid w:val="00345D99"/>
    <w:rsid w:val="00367D51"/>
    <w:rsid w:val="003A091D"/>
    <w:rsid w:val="003C18CB"/>
    <w:rsid w:val="003E15E6"/>
    <w:rsid w:val="003E7659"/>
    <w:rsid w:val="0040721B"/>
    <w:rsid w:val="00440EFC"/>
    <w:rsid w:val="004437E4"/>
    <w:rsid w:val="004618AB"/>
    <w:rsid w:val="004641D3"/>
    <w:rsid w:val="004765A0"/>
    <w:rsid w:val="00485843"/>
    <w:rsid w:val="004955DA"/>
    <w:rsid w:val="004A0A56"/>
    <w:rsid w:val="004A19CE"/>
    <w:rsid w:val="004E4353"/>
    <w:rsid w:val="004E68FA"/>
    <w:rsid w:val="00507DE1"/>
    <w:rsid w:val="005278D3"/>
    <w:rsid w:val="00546697"/>
    <w:rsid w:val="00571747"/>
    <w:rsid w:val="00582E2A"/>
    <w:rsid w:val="0058654B"/>
    <w:rsid w:val="00592EA9"/>
    <w:rsid w:val="00594D1B"/>
    <w:rsid w:val="00595BC1"/>
    <w:rsid w:val="005A26F3"/>
    <w:rsid w:val="005A2CA3"/>
    <w:rsid w:val="005A4252"/>
    <w:rsid w:val="005A6152"/>
    <w:rsid w:val="005B10C6"/>
    <w:rsid w:val="005F0176"/>
    <w:rsid w:val="006011FC"/>
    <w:rsid w:val="006120BA"/>
    <w:rsid w:val="00613948"/>
    <w:rsid w:val="00620AA1"/>
    <w:rsid w:val="00630883"/>
    <w:rsid w:val="006334A8"/>
    <w:rsid w:val="00636379"/>
    <w:rsid w:val="00645F14"/>
    <w:rsid w:val="00662799"/>
    <w:rsid w:val="00673EFD"/>
    <w:rsid w:val="00695495"/>
    <w:rsid w:val="006C4851"/>
    <w:rsid w:val="006D59B5"/>
    <w:rsid w:val="006E2447"/>
    <w:rsid w:val="006F0CDD"/>
    <w:rsid w:val="006F6BBA"/>
    <w:rsid w:val="00705A06"/>
    <w:rsid w:val="00746D80"/>
    <w:rsid w:val="00756100"/>
    <w:rsid w:val="007615DB"/>
    <w:rsid w:val="007727E7"/>
    <w:rsid w:val="007814FE"/>
    <w:rsid w:val="0078763C"/>
    <w:rsid w:val="007A677D"/>
    <w:rsid w:val="007B0D22"/>
    <w:rsid w:val="007D5E9A"/>
    <w:rsid w:val="007D7347"/>
    <w:rsid w:val="00802E28"/>
    <w:rsid w:val="00816B73"/>
    <w:rsid w:val="00822B65"/>
    <w:rsid w:val="00823989"/>
    <w:rsid w:val="00825828"/>
    <w:rsid w:val="00826B65"/>
    <w:rsid w:val="00830CA7"/>
    <w:rsid w:val="00852F48"/>
    <w:rsid w:val="00853120"/>
    <w:rsid w:val="008741D3"/>
    <w:rsid w:val="008808D7"/>
    <w:rsid w:val="00884D2F"/>
    <w:rsid w:val="00891A39"/>
    <w:rsid w:val="008A55BA"/>
    <w:rsid w:val="008A6A18"/>
    <w:rsid w:val="008B7115"/>
    <w:rsid w:val="008B787B"/>
    <w:rsid w:val="008C4969"/>
    <w:rsid w:val="008E298E"/>
    <w:rsid w:val="008F36EE"/>
    <w:rsid w:val="008F3768"/>
    <w:rsid w:val="008F4562"/>
    <w:rsid w:val="008F5374"/>
    <w:rsid w:val="008F6D01"/>
    <w:rsid w:val="0090384B"/>
    <w:rsid w:val="00932FC3"/>
    <w:rsid w:val="0093436E"/>
    <w:rsid w:val="00943E4A"/>
    <w:rsid w:val="00950A40"/>
    <w:rsid w:val="00974BAA"/>
    <w:rsid w:val="00976003"/>
    <w:rsid w:val="009845AC"/>
    <w:rsid w:val="009848AF"/>
    <w:rsid w:val="00986619"/>
    <w:rsid w:val="009A3EF1"/>
    <w:rsid w:val="009A7A55"/>
    <w:rsid w:val="009B16A4"/>
    <w:rsid w:val="009C0A68"/>
    <w:rsid w:val="009C7D89"/>
    <w:rsid w:val="009D6EA4"/>
    <w:rsid w:val="009E3FB6"/>
    <w:rsid w:val="009F164F"/>
    <w:rsid w:val="009F551F"/>
    <w:rsid w:val="00A0354C"/>
    <w:rsid w:val="00A97EE1"/>
    <w:rsid w:val="00AB1DF4"/>
    <w:rsid w:val="00AB7CE7"/>
    <w:rsid w:val="00AD5D91"/>
    <w:rsid w:val="00AE5D53"/>
    <w:rsid w:val="00AF07E4"/>
    <w:rsid w:val="00B0342C"/>
    <w:rsid w:val="00B22A49"/>
    <w:rsid w:val="00B244EE"/>
    <w:rsid w:val="00B90F1F"/>
    <w:rsid w:val="00B91828"/>
    <w:rsid w:val="00B94C7F"/>
    <w:rsid w:val="00BA0E58"/>
    <w:rsid w:val="00BC0BF9"/>
    <w:rsid w:val="00BC4FFD"/>
    <w:rsid w:val="00BE1442"/>
    <w:rsid w:val="00BF1861"/>
    <w:rsid w:val="00BF37B7"/>
    <w:rsid w:val="00BF6179"/>
    <w:rsid w:val="00C15B2C"/>
    <w:rsid w:val="00C172E0"/>
    <w:rsid w:val="00C2010B"/>
    <w:rsid w:val="00C24CCB"/>
    <w:rsid w:val="00C4074F"/>
    <w:rsid w:val="00C407E0"/>
    <w:rsid w:val="00C43684"/>
    <w:rsid w:val="00C52FA4"/>
    <w:rsid w:val="00C573B4"/>
    <w:rsid w:val="00C62B33"/>
    <w:rsid w:val="00C67A69"/>
    <w:rsid w:val="00C81581"/>
    <w:rsid w:val="00C93FDD"/>
    <w:rsid w:val="00CA3308"/>
    <w:rsid w:val="00CA428B"/>
    <w:rsid w:val="00CB54A1"/>
    <w:rsid w:val="00CC4668"/>
    <w:rsid w:val="00CC4F3E"/>
    <w:rsid w:val="00CD35E2"/>
    <w:rsid w:val="00D02AAF"/>
    <w:rsid w:val="00D048EE"/>
    <w:rsid w:val="00D133B7"/>
    <w:rsid w:val="00D23E7B"/>
    <w:rsid w:val="00D305DC"/>
    <w:rsid w:val="00D5049F"/>
    <w:rsid w:val="00D51C61"/>
    <w:rsid w:val="00D6593D"/>
    <w:rsid w:val="00D66FA8"/>
    <w:rsid w:val="00D679B5"/>
    <w:rsid w:val="00D957EA"/>
    <w:rsid w:val="00DA1F03"/>
    <w:rsid w:val="00DC0D97"/>
    <w:rsid w:val="00E07210"/>
    <w:rsid w:val="00E15A89"/>
    <w:rsid w:val="00E2181E"/>
    <w:rsid w:val="00E2446E"/>
    <w:rsid w:val="00E3347A"/>
    <w:rsid w:val="00E554DA"/>
    <w:rsid w:val="00E64C78"/>
    <w:rsid w:val="00E70F1C"/>
    <w:rsid w:val="00E82726"/>
    <w:rsid w:val="00E90D20"/>
    <w:rsid w:val="00E97E24"/>
    <w:rsid w:val="00EA2BB0"/>
    <w:rsid w:val="00EA6A00"/>
    <w:rsid w:val="00EB73AE"/>
    <w:rsid w:val="00EC3AEC"/>
    <w:rsid w:val="00ED1978"/>
    <w:rsid w:val="00EE5325"/>
    <w:rsid w:val="00F02D33"/>
    <w:rsid w:val="00F04573"/>
    <w:rsid w:val="00F206EC"/>
    <w:rsid w:val="00F22615"/>
    <w:rsid w:val="00F32115"/>
    <w:rsid w:val="00F41A22"/>
    <w:rsid w:val="00F53EAE"/>
    <w:rsid w:val="00F96F9C"/>
    <w:rsid w:val="00F972DD"/>
    <w:rsid w:val="00FA5F03"/>
    <w:rsid w:val="00FB35EF"/>
    <w:rsid w:val="00FC5110"/>
    <w:rsid w:val="00FC5A9F"/>
    <w:rsid w:val="00FD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4D1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4D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367D51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9E3239-0BEB-42B8-A3F5-95CC9DC8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3680</TotalTime>
  <Pages>31</Pages>
  <Words>10027</Words>
  <Characters>60166</Characters>
  <Application>Microsoft Office Word</Application>
  <DocSecurity>0</DocSecurity>
  <Lines>501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70053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74</cp:revision>
  <dcterms:created xsi:type="dcterms:W3CDTF">2014-02-21T09:41:00Z</dcterms:created>
  <dcterms:modified xsi:type="dcterms:W3CDTF">2019-12-31T17:35:00Z</dcterms:modified>
</cp:coreProperties>
</file>